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30" w:rsidRDefault="003A5D30">
      <w:pPr>
        <w:pStyle w:val="ConsPlusTitlePage"/>
      </w:pPr>
      <w:r>
        <w:t xml:space="preserve">Документ предоставлен </w:t>
      </w:r>
      <w:hyperlink r:id="rId4" w:history="1">
        <w:r>
          <w:rPr>
            <w:color w:val="0000FF"/>
          </w:rPr>
          <w:t>КонсультантПлюс</w:t>
        </w:r>
      </w:hyperlink>
      <w:r>
        <w:br/>
      </w:r>
    </w:p>
    <w:p w:rsidR="003A5D30" w:rsidRDefault="003A5D30">
      <w:pPr>
        <w:pStyle w:val="ConsPlusNormal"/>
        <w:jc w:val="center"/>
        <w:outlineLvl w:val="0"/>
      </w:pPr>
    </w:p>
    <w:p w:rsidR="003A5D30" w:rsidRDefault="003A5D30">
      <w:pPr>
        <w:pStyle w:val="ConsPlusTitle"/>
        <w:jc w:val="center"/>
        <w:outlineLvl w:val="0"/>
      </w:pPr>
      <w:r>
        <w:t>ПРАВИТЕЛЬСТВО ХАНТЫ-МАНСИЙСКОГО АВТОНОМНОГО ОКРУГА - ЮГРЫ</w:t>
      </w:r>
    </w:p>
    <w:p w:rsidR="003A5D30" w:rsidRDefault="003A5D30">
      <w:pPr>
        <w:pStyle w:val="ConsPlusTitle"/>
        <w:jc w:val="center"/>
      </w:pPr>
    </w:p>
    <w:p w:rsidR="003A5D30" w:rsidRDefault="003A5D30">
      <w:pPr>
        <w:pStyle w:val="ConsPlusTitle"/>
        <w:jc w:val="center"/>
      </w:pPr>
      <w:r>
        <w:t>ПОСТАНОВЛЕНИЕ</w:t>
      </w:r>
    </w:p>
    <w:p w:rsidR="003A5D30" w:rsidRDefault="003A5D30">
      <w:pPr>
        <w:pStyle w:val="ConsPlusTitle"/>
        <w:jc w:val="center"/>
      </w:pPr>
      <w:r>
        <w:t>от 27 декабря 2007 г. N 352-п</w:t>
      </w:r>
    </w:p>
    <w:p w:rsidR="003A5D30" w:rsidRDefault="003A5D30">
      <w:pPr>
        <w:pStyle w:val="ConsPlusTitle"/>
        <w:jc w:val="center"/>
      </w:pPr>
    </w:p>
    <w:p w:rsidR="003A5D30" w:rsidRDefault="003A5D30">
      <w:pPr>
        <w:pStyle w:val="ConsPlusTitle"/>
        <w:jc w:val="center"/>
      </w:pPr>
      <w:r>
        <w:t>О СОВЕТЕ ПО РАЗВИТИЮ МАЛОГО И СРЕДНЕГО ПРЕДПРИНИМАТЕЛЬСТВА</w:t>
      </w:r>
    </w:p>
    <w:p w:rsidR="003A5D30" w:rsidRDefault="003A5D30">
      <w:pPr>
        <w:pStyle w:val="ConsPlusTitle"/>
        <w:jc w:val="center"/>
      </w:pPr>
      <w:r>
        <w:t>В ХАНТЫ-МАНСИЙСКОМ АВТОНОМНОМ ОКРУГЕ - ЮГРЕ</w:t>
      </w:r>
    </w:p>
    <w:p w:rsidR="003A5D30" w:rsidRDefault="003A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5D30">
        <w:trPr>
          <w:jc w:val="center"/>
        </w:trPr>
        <w:tc>
          <w:tcPr>
            <w:tcW w:w="9294" w:type="dxa"/>
            <w:tcBorders>
              <w:top w:val="nil"/>
              <w:left w:val="single" w:sz="24" w:space="0" w:color="CED3F1"/>
              <w:bottom w:val="nil"/>
              <w:right w:val="single" w:sz="24" w:space="0" w:color="F4F3F8"/>
            </w:tcBorders>
            <w:shd w:val="clear" w:color="auto" w:fill="F4F3F8"/>
          </w:tcPr>
          <w:p w:rsidR="003A5D30" w:rsidRDefault="003A5D30">
            <w:pPr>
              <w:pStyle w:val="ConsPlusNormal"/>
              <w:jc w:val="center"/>
            </w:pPr>
            <w:r>
              <w:rPr>
                <w:color w:val="392C69"/>
              </w:rPr>
              <w:t>Список изменяющих документов</w:t>
            </w:r>
          </w:p>
          <w:p w:rsidR="003A5D30" w:rsidRDefault="003A5D30">
            <w:pPr>
              <w:pStyle w:val="ConsPlusNormal"/>
              <w:jc w:val="center"/>
            </w:pPr>
            <w:r>
              <w:rPr>
                <w:color w:val="392C69"/>
              </w:rPr>
              <w:t xml:space="preserve">(в ред. постановлений Правительства ХМАО - Югры от 26.02.2009 </w:t>
            </w:r>
            <w:hyperlink r:id="rId5" w:history="1">
              <w:r>
                <w:rPr>
                  <w:color w:val="0000FF"/>
                </w:rPr>
                <w:t>N 32-п</w:t>
              </w:r>
            </w:hyperlink>
            <w:r>
              <w:rPr>
                <w:color w:val="392C69"/>
              </w:rPr>
              <w:t>,</w:t>
            </w:r>
          </w:p>
          <w:p w:rsidR="003A5D30" w:rsidRDefault="003A5D30">
            <w:pPr>
              <w:pStyle w:val="ConsPlusNormal"/>
              <w:jc w:val="center"/>
            </w:pPr>
            <w:r>
              <w:rPr>
                <w:color w:val="392C69"/>
              </w:rPr>
              <w:t xml:space="preserve">от 18.06.2009 </w:t>
            </w:r>
            <w:hyperlink r:id="rId6" w:history="1">
              <w:r>
                <w:rPr>
                  <w:color w:val="0000FF"/>
                </w:rPr>
                <w:t>N 148-п</w:t>
              </w:r>
            </w:hyperlink>
            <w:r>
              <w:rPr>
                <w:color w:val="392C69"/>
              </w:rPr>
              <w:t xml:space="preserve">, от 23.07.2010 </w:t>
            </w:r>
            <w:hyperlink r:id="rId7" w:history="1">
              <w:r>
                <w:rPr>
                  <w:color w:val="0000FF"/>
                </w:rPr>
                <w:t>N 175-п</w:t>
              </w:r>
            </w:hyperlink>
            <w:r>
              <w:rPr>
                <w:color w:val="392C69"/>
              </w:rPr>
              <w:t xml:space="preserve">, от 20.12.2010 </w:t>
            </w:r>
            <w:hyperlink r:id="rId8" w:history="1">
              <w:r>
                <w:rPr>
                  <w:color w:val="0000FF"/>
                </w:rPr>
                <w:t>N 363-п</w:t>
              </w:r>
            </w:hyperlink>
            <w:r>
              <w:rPr>
                <w:color w:val="392C69"/>
              </w:rPr>
              <w:t>,</w:t>
            </w:r>
          </w:p>
          <w:p w:rsidR="003A5D30" w:rsidRDefault="003A5D30">
            <w:pPr>
              <w:pStyle w:val="ConsPlusNormal"/>
              <w:jc w:val="center"/>
            </w:pPr>
            <w:r>
              <w:rPr>
                <w:color w:val="392C69"/>
              </w:rPr>
              <w:t xml:space="preserve">от 22.09.2011 </w:t>
            </w:r>
            <w:hyperlink r:id="rId9" w:history="1">
              <w:r>
                <w:rPr>
                  <w:color w:val="0000FF"/>
                </w:rPr>
                <w:t>N 347-п</w:t>
              </w:r>
            </w:hyperlink>
            <w:r>
              <w:rPr>
                <w:color w:val="392C69"/>
              </w:rPr>
              <w:t xml:space="preserve">, от 24.05.2012 </w:t>
            </w:r>
            <w:hyperlink r:id="rId10" w:history="1">
              <w:r>
                <w:rPr>
                  <w:color w:val="0000FF"/>
                </w:rPr>
                <w:t>N 184-п</w:t>
              </w:r>
            </w:hyperlink>
            <w:r>
              <w:rPr>
                <w:color w:val="392C69"/>
              </w:rPr>
              <w:t xml:space="preserve">, от 30.08.2013 </w:t>
            </w:r>
            <w:hyperlink r:id="rId11" w:history="1">
              <w:r>
                <w:rPr>
                  <w:color w:val="0000FF"/>
                </w:rPr>
                <w:t>N 331-п</w:t>
              </w:r>
            </w:hyperlink>
            <w:r>
              <w:rPr>
                <w:color w:val="392C69"/>
              </w:rPr>
              <w:t>,</w:t>
            </w:r>
          </w:p>
          <w:p w:rsidR="003A5D30" w:rsidRDefault="003A5D30">
            <w:pPr>
              <w:pStyle w:val="ConsPlusNormal"/>
              <w:jc w:val="center"/>
            </w:pPr>
            <w:r>
              <w:rPr>
                <w:color w:val="392C69"/>
              </w:rPr>
              <w:t xml:space="preserve">от 25.03.2016 </w:t>
            </w:r>
            <w:hyperlink r:id="rId12" w:history="1">
              <w:r>
                <w:rPr>
                  <w:color w:val="0000FF"/>
                </w:rPr>
                <w:t>N 85-п</w:t>
              </w:r>
            </w:hyperlink>
            <w:r>
              <w:rPr>
                <w:color w:val="392C69"/>
              </w:rPr>
              <w:t xml:space="preserve">, от 03.06.2016 </w:t>
            </w:r>
            <w:hyperlink r:id="rId13" w:history="1">
              <w:r>
                <w:rPr>
                  <w:color w:val="0000FF"/>
                </w:rPr>
                <w:t>N 195-п</w:t>
              </w:r>
            </w:hyperlink>
            <w:r>
              <w:rPr>
                <w:color w:val="392C69"/>
              </w:rPr>
              <w:t xml:space="preserve">, от 30.12.2016 </w:t>
            </w:r>
            <w:hyperlink r:id="rId14" w:history="1">
              <w:r>
                <w:rPr>
                  <w:color w:val="0000FF"/>
                </w:rPr>
                <w:t>N 571-п</w:t>
              </w:r>
            </w:hyperlink>
            <w:r>
              <w:rPr>
                <w:color w:val="392C69"/>
              </w:rPr>
              <w:t>)</w:t>
            </w:r>
          </w:p>
        </w:tc>
      </w:tr>
    </w:tbl>
    <w:p w:rsidR="003A5D30" w:rsidRDefault="003A5D30">
      <w:pPr>
        <w:pStyle w:val="ConsPlusNormal"/>
        <w:jc w:val="center"/>
      </w:pPr>
    </w:p>
    <w:p w:rsidR="003A5D30" w:rsidRDefault="003A5D30">
      <w:pPr>
        <w:pStyle w:val="ConsPlusNormal"/>
        <w:ind w:firstLine="540"/>
        <w:jc w:val="both"/>
      </w:pPr>
      <w:r>
        <w:t xml:space="preserve">Руководствуясь Федеральным </w:t>
      </w:r>
      <w:hyperlink r:id="rId15"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16" w:history="1">
        <w:r>
          <w:rPr>
            <w:color w:val="0000FF"/>
          </w:rPr>
          <w:t>Регламентом</w:t>
        </w:r>
      </w:hyperlink>
      <w:r>
        <w:t xml:space="preserve"> Правительства автономного округа, утвержденным постановлением Правительства автономного округа от 27 декабря 2000 года N 132-п, в целях выработки и реализации государственной политики, направленной на развитие малого и среднего предпринимательства в Ханты-Мансийском автономном округе - Югре, Правительство автономного округа постановляет:</w:t>
      </w:r>
    </w:p>
    <w:p w:rsidR="003A5D30" w:rsidRDefault="003A5D30">
      <w:pPr>
        <w:pStyle w:val="ConsPlusNormal"/>
        <w:jc w:val="both"/>
      </w:pPr>
      <w:r>
        <w:t xml:space="preserve">(в ред. </w:t>
      </w:r>
      <w:hyperlink r:id="rId17" w:history="1">
        <w:r>
          <w:rPr>
            <w:color w:val="0000FF"/>
          </w:rPr>
          <w:t>постановления</w:t>
        </w:r>
      </w:hyperlink>
      <w:r>
        <w:t xml:space="preserve"> Правительства ХМАО - Югры от 30.08.2013 N 331-п)</w:t>
      </w:r>
    </w:p>
    <w:p w:rsidR="003A5D30" w:rsidRDefault="003A5D30">
      <w:pPr>
        <w:pStyle w:val="ConsPlusNormal"/>
        <w:spacing w:before="220"/>
        <w:ind w:firstLine="540"/>
        <w:jc w:val="both"/>
      </w:pPr>
      <w:r>
        <w:t>1. Создать Совет по развитию малого и среднего предпринимательства в Ханты-Мансийском автономном округе - Югре.</w:t>
      </w:r>
    </w:p>
    <w:p w:rsidR="003A5D30" w:rsidRDefault="003A5D30">
      <w:pPr>
        <w:pStyle w:val="ConsPlusNormal"/>
        <w:jc w:val="both"/>
      </w:pPr>
      <w:r>
        <w:t xml:space="preserve">(в ред. </w:t>
      </w:r>
      <w:hyperlink r:id="rId18" w:history="1">
        <w:r>
          <w:rPr>
            <w:color w:val="0000FF"/>
          </w:rPr>
          <w:t>постановления</w:t>
        </w:r>
      </w:hyperlink>
      <w:r>
        <w:t xml:space="preserve"> Правительства ХМАО - Югры от 20.12.2010 N 363-п)</w:t>
      </w:r>
    </w:p>
    <w:p w:rsidR="003A5D30" w:rsidRDefault="003A5D30">
      <w:pPr>
        <w:pStyle w:val="ConsPlusNormal"/>
        <w:spacing w:before="220"/>
        <w:ind w:firstLine="540"/>
        <w:jc w:val="both"/>
      </w:pPr>
      <w:r>
        <w:t xml:space="preserve">2. Утвердить </w:t>
      </w:r>
      <w:hyperlink w:anchor="P38" w:history="1">
        <w:r>
          <w:rPr>
            <w:color w:val="0000FF"/>
          </w:rPr>
          <w:t>Положение</w:t>
        </w:r>
      </w:hyperlink>
      <w:r>
        <w:t xml:space="preserve"> о Совете по развитию малого и среднего предпринимательства в Ханты-Мансийском автономном округе - Югре и его </w:t>
      </w:r>
      <w:hyperlink w:anchor="P168" w:history="1">
        <w:r>
          <w:rPr>
            <w:color w:val="0000FF"/>
          </w:rPr>
          <w:t>состав</w:t>
        </w:r>
      </w:hyperlink>
      <w:r>
        <w:t xml:space="preserve"> (приложения 1, 2).</w:t>
      </w:r>
    </w:p>
    <w:p w:rsidR="003A5D30" w:rsidRDefault="003A5D30">
      <w:pPr>
        <w:pStyle w:val="ConsPlusNormal"/>
        <w:jc w:val="both"/>
      </w:pPr>
      <w:r>
        <w:t xml:space="preserve">(в ред. </w:t>
      </w:r>
      <w:hyperlink r:id="rId19" w:history="1">
        <w:r>
          <w:rPr>
            <w:color w:val="0000FF"/>
          </w:rPr>
          <w:t>постановления</w:t>
        </w:r>
      </w:hyperlink>
      <w:r>
        <w:t xml:space="preserve"> Правительства ХМАО - Югры от 20.12.2010 N 363-п)</w:t>
      </w:r>
    </w:p>
    <w:p w:rsidR="003A5D30" w:rsidRDefault="003A5D30">
      <w:pPr>
        <w:pStyle w:val="ConsPlusNormal"/>
        <w:spacing w:before="220"/>
        <w:ind w:firstLine="540"/>
        <w:jc w:val="both"/>
      </w:pPr>
      <w:r>
        <w:t>3. Департаменту экономического развития Ханты-Мансийского автономного округа - Югры ежегодно осуществлять подготовку предложений по плану работы Совета по развитию малого и среднего предпринимательства в Ханты-Мансийском автономном округе - Югре.</w:t>
      </w:r>
    </w:p>
    <w:p w:rsidR="003A5D30" w:rsidRDefault="003A5D30">
      <w:pPr>
        <w:pStyle w:val="ConsPlusNormal"/>
        <w:jc w:val="both"/>
      </w:pPr>
      <w:r>
        <w:t xml:space="preserve">(п. 3 в ред. </w:t>
      </w:r>
      <w:hyperlink r:id="rId20" w:history="1">
        <w:r>
          <w:rPr>
            <w:color w:val="0000FF"/>
          </w:rPr>
          <w:t>постановления</w:t>
        </w:r>
      </w:hyperlink>
      <w:r>
        <w:t xml:space="preserve"> Правительства ХМАО - Югры от 20.12.2010 N 363-п)</w:t>
      </w:r>
    </w:p>
    <w:p w:rsidR="003A5D30" w:rsidRDefault="003A5D30">
      <w:pPr>
        <w:pStyle w:val="ConsPlusNormal"/>
        <w:spacing w:before="220"/>
        <w:ind w:firstLine="540"/>
        <w:jc w:val="both"/>
      </w:pPr>
      <w:r>
        <w:t>4. Настоящее постановление вступает в силу с 1 января 2008 года.</w:t>
      </w:r>
    </w:p>
    <w:p w:rsidR="003A5D30" w:rsidRDefault="003A5D30">
      <w:pPr>
        <w:pStyle w:val="ConsPlusNormal"/>
        <w:spacing w:before="220"/>
        <w:ind w:firstLine="540"/>
        <w:jc w:val="both"/>
      </w:pPr>
      <w:r>
        <w:t xml:space="preserve">5. Утратил силу. - </w:t>
      </w:r>
      <w:hyperlink r:id="rId21" w:history="1">
        <w:r>
          <w:rPr>
            <w:color w:val="0000FF"/>
          </w:rPr>
          <w:t>Постановление</w:t>
        </w:r>
      </w:hyperlink>
      <w:r>
        <w:t xml:space="preserve"> Правительства ХМАО - Югры от 30.08.2013 N 331-п.</w:t>
      </w:r>
    </w:p>
    <w:p w:rsidR="003A5D30" w:rsidRDefault="003A5D30">
      <w:pPr>
        <w:pStyle w:val="ConsPlusNormal"/>
        <w:ind w:firstLine="540"/>
        <w:jc w:val="both"/>
      </w:pPr>
    </w:p>
    <w:p w:rsidR="003A5D30" w:rsidRDefault="003A5D30">
      <w:pPr>
        <w:pStyle w:val="ConsPlusNormal"/>
        <w:jc w:val="right"/>
      </w:pPr>
      <w:r>
        <w:t>Председатель Правительства</w:t>
      </w:r>
    </w:p>
    <w:p w:rsidR="003A5D30" w:rsidRDefault="003A5D30">
      <w:pPr>
        <w:pStyle w:val="ConsPlusNormal"/>
        <w:jc w:val="right"/>
      </w:pPr>
      <w:r>
        <w:t>автономного округа</w:t>
      </w:r>
    </w:p>
    <w:p w:rsidR="003A5D30" w:rsidRDefault="003A5D30">
      <w:pPr>
        <w:pStyle w:val="ConsPlusNormal"/>
        <w:jc w:val="right"/>
      </w:pPr>
      <w:r>
        <w:t>А.В.ФИЛИПЕНКО</w:t>
      </w:r>
    </w:p>
    <w:p w:rsidR="003A5D30" w:rsidRDefault="003A5D30">
      <w:pPr>
        <w:pStyle w:val="ConsPlusNormal"/>
        <w:jc w:val="right"/>
      </w:pPr>
    </w:p>
    <w:p w:rsidR="003A5D30" w:rsidRDefault="003A5D30">
      <w:pPr>
        <w:pStyle w:val="ConsPlusNormal"/>
        <w:jc w:val="right"/>
      </w:pPr>
    </w:p>
    <w:p w:rsidR="003A5D30" w:rsidRDefault="003A5D30">
      <w:pPr>
        <w:pStyle w:val="ConsPlusNormal"/>
        <w:jc w:val="right"/>
      </w:pPr>
    </w:p>
    <w:p w:rsidR="003A5D30" w:rsidRDefault="003A5D30">
      <w:pPr>
        <w:pStyle w:val="ConsPlusNormal"/>
        <w:jc w:val="right"/>
      </w:pPr>
    </w:p>
    <w:p w:rsidR="003A5D30" w:rsidRDefault="003A5D30">
      <w:pPr>
        <w:pStyle w:val="ConsPlusNormal"/>
        <w:jc w:val="right"/>
      </w:pPr>
    </w:p>
    <w:p w:rsidR="003A5D30" w:rsidRDefault="003A5D30">
      <w:pPr>
        <w:pStyle w:val="ConsPlusNormal"/>
        <w:jc w:val="right"/>
        <w:outlineLvl w:val="0"/>
      </w:pPr>
      <w:r>
        <w:t>Приложение 1</w:t>
      </w:r>
    </w:p>
    <w:p w:rsidR="003A5D30" w:rsidRDefault="003A5D30">
      <w:pPr>
        <w:pStyle w:val="ConsPlusNormal"/>
        <w:jc w:val="right"/>
      </w:pPr>
      <w:r>
        <w:t>к постановлению Правительства</w:t>
      </w:r>
    </w:p>
    <w:p w:rsidR="003A5D30" w:rsidRDefault="003A5D30">
      <w:pPr>
        <w:pStyle w:val="ConsPlusNormal"/>
        <w:jc w:val="right"/>
      </w:pPr>
      <w:r>
        <w:t>автономного округа</w:t>
      </w:r>
    </w:p>
    <w:p w:rsidR="003A5D30" w:rsidRDefault="003A5D30">
      <w:pPr>
        <w:pStyle w:val="ConsPlusNormal"/>
        <w:jc w:val="right"/>
      </w:pPr>
      <w:r>
        <w:t>от 27 декабря 2007 г. N 352-п</w:t>
      </w:r>
    </w:p>
    <w:p w:rsidR="003A5D30" w:rsidRDefault="003A5D30">
      <w:pPr>
        <w:pStyle w:val="ConsPlusNormal"/>
        <w:ind w:firstLine="540"/>
        <w:jc w:val="both"/>
      </w:pPr>
    </w:p>
    <w:p w:rsidR="003A5D30" w:rsidRDefault="003A5D30">
      <w:pPr>
        <w:pStyle w:val="ConsPlusTitle"/>
        <w:jc w:val="center"/>
      </w:pPr>
      <w:bookmarkStart w:id="0" w:name="P38"/>
      <w:bookmarkEnd w:id="0"/>
      <w:r>
        <w:t>ПОЛОЖЕНИЕ</w:t>
      </w:r>
    </w:p>
    <w:p w:rsidR="003A5D30" w:rsidRDefault="003A5D30">
      <w:pPr>
        <w:pStyle w:val="ConsPlusTitle"/>
        <w:jc w:val="center"/>
      </w:pPr>
      <w:r>
        <w:t>О СОВЕТЕ ПО РАЗВИТИЮ МАЛОГО И СРЕДНЕГО ПРЕДПРИНИМАТЕЛЬСТВА</w:t>
      </w:r>
    </w:p>
    <w:p w:rsidR="003A5D30" w:rsidRDefault="003A5D30">
      <w:pPr>
        <w:pStyle w:val="ConsPlusTitle"/>
        <w:jc w:val="center"/>
      </w:pPr>
      <w:r>
        <w:t>В ХАНТЫ-МАНСИЙСКОМ АВТОНОМНОМ ОКРУГЕ - ЮГРЕ</w:t>
      </w:r>
    </w:p>
    <w:p w:rsidR="003A5D30" w:rsidRDefault="003A5D30">
      <w:pPr>
        <w:pStyle w:val="ConsPlusTitle"/>
        <w:jc w:val="center"/>
      </w:pPr>
      <w:r>
        <w:t>(ДАЛЕЕ - ПОЛОЖЕНИЕ)</w:t>
      </w:r>
    </w:p>
    <w:p w:rsidR="003A5D30" w:rsidRDefault="003A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5D30">
        <w:trPr>
          <w:jc w:val="center"/>
        </w:trPr>
        <w:tc>
          <w:tcPr>
            <w:tcW w:w="9294" w:type="dxa"/>
            <w:tcBorders>
              <w:top w:val="nil"/>
              <w:left w:val="single" w:sz="24" w:space="0" w:color="CED3F1"/>
              <w:bottom w:val="nil"/>
              <w:right w:val="single" w:sz="24" w:space="0" w:color="F4F3F8"/>
            </w:tcBorders>
            <w:shd w:val="clear" w:color="auto" w:fill="F4F3F8"/>
          </w:tcPr>
          <w:p w:rsidR="003A5D30" w:rsidRDefault="003A5D30">
            <w:pPr>
              <w:pStyle w:val="ConsPlusNormal"/>
              <w:jc w:val="center"/>
            </w:pPr>
            <w:r>
              <w:rPr>
                <w:color w:val="392C69"/>
              </w:rPr>
              <w:t>Список изменяющих документов</w:t>
            </w:r>
          </w:p>
          <w:p w:rsidR="003A5D30" w:rsidRDefault="003A5D30">
            <w:pPr>
              <w:pStyle w:val="ConsPlusNormal"/>
              <w:jc w:val="center"/>
            </w:pPr>
            <w:r>
              <w:rPr>
                <w:color w:val="392C69"/>
              </w:rPr>
              <w:t xml:space="preserve">(в ред. постановлений Правительства ХМАО - Югры от 20.12.2010 </w:t>
            </w:r>
            <w:hyperlink r:id="rId22" w:history="1">
              <w:r>
                <w:rPr>
                  <w:color w:val="0000FF"/>
                </w:rPr>
                <w:t>N 363-п</w:t>
              </w:r>
            </w:hyperlink>
            <w:r>
              <w:rPr>
                <w:color w:val="392C69"/>
              </w:rPr>
              <w:t>,</w:t>
            </w:r>
          </w:p>
          <w:p w:rsidR="003A5D30" w:rsidRDefault="003A5D30">
            <w:pPr>
              <w:pStyle w:val="ConsPlusNormal"/>
              <w:jc w:val="center"/>
            </w:pPr>
            <w:r>
              <w:rPr>
                <w:color w:val="392C69"/>
              </w:rPr>
              <w:t xml:space="preserve">от 25.03.2016 </w:t>
            </w:r>
            <w:hyperlink r:id="rId23" w:history="1">
              <w:r>
                <w:rPr>
                  <w:color w:val="0000FF"/>
                </w:rPr>
                <w:t>N 85-п</w:t>
              </w:r>
            </w:hyperlink>
            <w:r>
              <w:rPr>
                <w:color w:val="392C69"/>
              </w:rPr>
              <w:t xml:space="preserve">, от 30.12.2016 </w:t>
            </w:r>
            <w:hyperlink r:id="rId24" w:history="1">
              <w:r>
                <w:rPr>
                  <w:color w:val="0000FF"/>
                </w:rPr>
                <w:t>N 571-п</w:t>
              </w:r>
            </w:hyperlink>
            <w:r>
              <w:rPr>
                <w:color w:val="392C69"/>
              </w:rPr>
              <w:t>)</w:t>
            </w:r>
          </w:p>
        </w:tc>
      </w:tr>
    </w:tbl>
    <w:p w:rsidR="003A5D30" w:rsidRDefault="003A5D30">
      <w:pPr>
        <w:pStyle w:val="ConsPlusNormal"/>
        <w:jc w:val="both"/>
      </w:pPr>
    </w:p>
    <w:p w:rsidR="003A5D30" w:rsidRDefault="003A5D30">
      <w:pPr>
        <w:pStyle w:val="ConsPlusNormal"/>
        <w:jc w:val="center"/>
        <w:outlineLvl w:val="1"/>
      </w:pPr>
      <w:r>
        <w:t>I. Общие положения</w:t>
      </w:r>
    </w:p>
    <w:p w:rsidR="003A5D30" w:rsidRDefault="003A5D30">
      <w:pPr>
        <w:pStyle w:val="ConsPlusNormal"/>
        <w:ind w:firstLine="540"/>
        <w:jc w:val="both"/>
      </w:pPr>
    </w:p>
    <w:p w:rsidR="003A5D30" w:rsidRDefault="003A5D30">
      <w:pPr>
        <w:pStyle w:val="ConsPlusNormal"/>
        <w:ind w:firstLine="540"/>
        <w:jc w:val="both"/>
      </w:pPr>
      <w:r>
        <w:t>1.1. Совет по развитию малого и среднего предпринимательства в Ханты-Мансийском автономном округе - Югре (далее - Совет) является постоянно действующим совещательным органом. Совет создан с целью выработки и реализации государственной политики, направленной на развитие малого и среднего предпринимательства в Ханты-Мансийском автономном округе - Югре.</w:t>
      </w:r>
    </w:p>
    <w:p w:rsidR="003A5D30" w:rsidRDefault="003A5D30">
      <w:pPr>
        <w:pStyle w:val="ConsPlusNormal"/>
        <w:jc w:val="both"/>
      </w:pPr>
      <w:r>
        <w:t xml:space="preserve">(в ред. </w:t>
      </w:r>
      <w:hyperlink r:id="rId25" w:history="1">
        <w:r>
          <w:rPr>
            <w:color w:val="0000FF"/>
          </w:rPr>
          <w:t>постановления</w:t>
        </w:r>
      </w:hyperlink>
      <w:r>
        <w:t xml:space="preserve"> Правительства ХМАО - Югры от 20.12.2010 N 363-п)</w:t>
      </w:r>
    </w:p>
    <w:p w:rsidR="003A5D30" w:rsidRDefault="003A5D30">
      <w:pPr>
        <w:pStyle w:val="ConsPlusNormal"/>
        <w:spacing w:before="220"/>
        <w:ind w:firstLine="540"/>
        <w:jc w:val="both"/>
      </w:pPr>
      <w:r>
        <w:t xml:space="preserve">1.2. Совет в своей деятельности руководствуется </w:t>
      </w:r>
      <w:hyperlink r:id="rId26" w:history="1">
        <w:r>
          <w:rPr>
            <w:color w:val="0000FF"/>
          </w:rPr>
          <w:t>Конституцией</w:t>
        </w:r>
      </w:hyperlink>
      <w:r>
        <w:t xml:space="preserve"> Российской Федерации, федеральным законодательством, законодательством Ханты-Мансийского автономного округа - Югры и настоящим Положением.</w:t>
      </w:r>
    </w:p>
    <w:p w:rsidR="003A5D30" w:rsidRDefault="003A5D30">
      <w:pPr>
        <w:pStyle w:val="ConsPlusNormal"/>
        <w:ind w:firstLine="540"/>
        <w:jc w:val="both"/>
      </w:pPr>
    </w:p>
    <w:p w:rsidR="003A5D30" w:rsidRDefault="003A5D30">
      <w:pPr>
        <w:pStyle w:val="ConsPlusNormal"/>
        <w:jc w:val="center"/>
        <w:outlineLvl w:val="1"/>
      </w:pPr>
      <w:bookmarkStart w:id="1" w:name="P52"/>
      <w:bookmarkEnd w:id="1"/>
      <w:r>
        <w:t>II. Задачи Совета</w:t>
      </w:r>
    </w:p>
    <w:p w:rsidR="003A5D30" w:rsidRDefault="003A5D30">
      <w:pPr>
        <w:pStyle w:val="ConsPlusNormal"/>
        <w:ind w:firstLine="540"/>
        <w:jc w:val="both"/>
      </w:pPr>
    </w:p>
    <w:p w:rsidR="003A5D30" w:rsidRDefault="003A5D30">
      <w:pPr>
        <w:pStyle w:val="ConsPlusNormal"/>
        <w:ind w:firstLine="540"/>
        <w:jc w:val="both"/>
      </w:pPr>
      <w:r>
        <w:t>Задачами Совета являются:</w:t>
      </w:r>
    </w:p>
    <w:p w:rsidR="003A5D30" w:rsidRDefault="003A5D30">
      <w:pPr>
        <w:pStyle w:val="ConsPlusNormal"/>
        <w:spacing w:before="220"/>
        <w:ind w:firstLine="540"/>
        <w:jc w:val="both"/>
      </w:pPr>
      <w:r>
        <w:t>2.1. Формирование единого понимания роли малого и среднего предпринимательства как важной составляющей социально-экономического развития Ханты-Мансийского автономного округа - Югры и необходимости эффективной поддержки его развития исполнительными органами государственной власти автономного округа.</w:t>
      </w:r>
    </w:p>
    <w:p w:rsidR="003A5D30" w:rsidRDefault="003A5D30">
      <w:pPr>
        <w:pStyle w:val="ConsPlusNormal"/>
        <w:spacing w:before="220"/>
        <w:ind w:firstLine="540"/>
        <w:jc w:val="both"/>
      </w:pPr>
      <w:r>
        <w:t>2.2. Оценка состояния предпринимательского климата на территории Ханты-Мансийского автономного округа - Югры; выявление факторов, негативно влияющих на развитие малого и среднего предпринимательства в Ханты-Мансийском автономном округе - Югре.</w:t>
      </w:r>
    </w:p>
    <w:p w:rsidR="003A5D30" w:rsidRDefault="003A5D30">
      <w:pPr>
        <w:pStyle w:val="ConsPlusNormal"/>
        <w:spacing w:before="220"/>
        <w:ind w:firstLine="540"/>
        <w:jc w:val="both"/>
      </w:pPr>
      <w:r>
        <w:t>2.3. Выработка предложений по формированию инфраструктуры поддержки субъектов малого и среднего предпринимательства в Ханты-Мансийском автономном округе - Югре.</w:t>
      </w:r>
    </w:p>
    <w:p w:rsidR="003A5D30" w:rsidRDefault="003A5D30">
      <w:pPr>
        <w:pStyle w:val="ConsPlusNormal"/>
        <w:spacing w:before="220"/>
        <w:ind w:firstLine="540"/>
        <w:jc w:val="both"/>
      </w:pPr>
      <w:r>
        <w:t>2.4. Участие в проведении экспертизы проектов нормативных правовых актов Ханты-Мансийского автономного округа - Югры, регулирующих деятельность малого и среднего предпринимательства.</w:t>
      </w:r>
    </w:p>
    <w:p w:rsidR="003A5D30" w:rsidRDefault="003A5D30">
      <w:pPr>
        <w:pStyle w:val="ConsPlusNormal"/>
        <w:spacing w:before="220"/>
        <w:ind w:firstLine="540"/>
        <w:jc w:val="both"/>
      </w:pPr>
      <w:r>
        <w:t>2.5. Выработка рекомендаций, предложений исполнительным органам государственной власти автономного округа и органам местного самоуправления муниципальных образований автономного округа при определении приоритетов в области развития малого и среднего предпринимательства.</w:t>
      </w:r>
    </w:p>
    <w:p w:rsidR="003A5D30" w:rsidRDefault="003A5D30">
      <w:pPr>
        <w:pStyle w:val="ConsPlusNormal"/>
        <w:spacing w:before="220"/>
        <w:ind w:firstLine="540"/>
        <w:jc w:val="both"/>
      </w:pPr>
      <w:r>
        <w:t>2.6. Подготовка соответствующих обращений в адрес органов государственной власти, органов местного самоуправления для формирования единого подхода к решению социальных, экономических вопросов, затрагивающих интересы субъектов малого и среднего предпринимательства.</w:t>
      </w:r>
    </w:p>
    <w:p w:rsidR="003A5D30" w:rsidRDefault="003A5D30">
      <w:pPr>
        <w:pStyle w:val="ConsPlusNormal"/>
        <w:spacing w:before="220"/>
        <w:ind w:firstLine="540"/>
        <w:jc w:val="both"/>
      </w:pPr>
      <w:r>
        <w:t xml:space="preserve">2.7. Обобщение, выдвижение и поддержка инициатив, имеющих значение для автономного </w:t>
      </w:r>
      <w:r>
        <w:lastRenderedPageBreak/>
        <w:t>округа и направленных на реализацию государственной политики в области развития малого и среднего предпринимательства.</w:t>
      </w:r>
    </w:p>
    <w:p w:rsidR="003A5D30" w:rsidRDefault="003A5D30">
      <w:pPr>
        <w:pStyle w:val="ConsPlusNormal"/>
        <w:spacing w:before="220"/>
        <w:ind w:firstLine="540"/>
        <w:jc w:val="both"/>
      </w:pPr>
      <w:r>
        <w:t>2.8. Содействие развитию сотрудничества Ханты-Мансийского автономного округа - Югры с субъектами Российской Федерации в сфере развития малого и среднего предпринимательства.</w:t>
      </w:r>
    </w:p>
    <w:p w:rsidR="003A5D30" w:rsidRDefault="003A5D30">
      <w:pPr>
        <w:pStyle w:val="ConsPlusNormal"/>
        <w:spacing w:before="220"/>
        <w:ind w:firstLine="540"/>
        <w:jc w:val="both"/>
      </w:pPr>
      <w:r>
        <w:t>2.9. Выработка рекомендаций по вопросам реализации прав граждан на предпринимательскую деятельность.</w:t>
      </w:r>
    </w:p>
    <w:p w:rsidR="003A5D30" w:rsidRDefault="003A5D30">
      <w:pPr>
        <w:pStyle w:val="ConsPlusNormal"/>
        <w:ind w:firstLine="540"/>
        <w:jc w:val="both"/>
      </w:pPr>
    </w:p>
    <w:p w:rsidR="003A5D30" w:rsidRDefault="003A5D30">
      <w:pPr>
        <w:pStyle w:val="ConsPlusNormal"/>
        <w:jc w:val="center"/>
        <w:outlineLvl w:val="1"/>
      </w:pPr>
      <w:r>
        <w:t>III. Функции Совета</w:t>
      </w:r>
    </w:p>
    <w:p w:rsidR="003A5D30" w:rsidRDefault="003A5D30">
      <w:pPr>
        <w:pStyle w:val="ConsPlusNormal"/>
        <w:ind w:firstLine="540"/>
        <w:jc w:val="both"/>
      </w:pPr>
    </w:p>
    <w:p w:rsidR="003A5D30" w:rsidRDefault="003A5D30">
      <w:pPr>
        <w:pStyle w:val="ConsPlusNormal"/>
        <w:ind w:firstLine="540"/>
        <w:jc w:val="both"/>
      </w:pPr>
      <w:r>
        <w:t xml:space="preserve">Для реализации задач, указанных в </w:t>
      </w:r>
      <w:hyperlink w:anchor="P52" w:history="1">
        <w:r>
          <w:rPr>
            <w:color w:val="0000FF"/>
          </w:rPr>
          <w:t>разделе II</w:t>
        </w:r>
      </w:hyperlink>
      <w:r>
        <w:t xml:space="preserve"> настоящего Положения, Совет в пределах своей компетенции выполняет следующие функции:</w:t>
      </w:r>
    </w:p>
    <w:p w:rsidR="003A5D30" w:rsidRDefault="003A5D30">
      <w:pPr>
        <w:pStyle w:val="ConsPlusNormal"/>
        <w:spacing w:before="220"/>
        <w:ind w:firstLine="540"/>
        <w:jc w:val="both"/>
      </w:pPr>
      <w:r>
        <w:t>3.1. Разрабатывает и вносит на рассмотрение Губернатора, Правительства Ханты-Мансийского автономного округа - Югры предложения и (или) рекомендации в виде аналитических и информационных материалов по вопросам совершенствования государственной политики в области развития малого и среднего предпринимательства.</w:t>
      </w:r>
    </w:p>
    <w:p w:rsidR="003A5D30" w:rsidRDefault="003A5D30">
      <w:pPr>
        <w:pStyle w:val="ConsPlusNormal"/>
        <w:spacing w:before="220"/>
        <w:ind w:firstLine="540"/>
        <w:jc w:val="both"/>
      </w:pPr>
      <w:r>
        <w:t>3.2. Формирует постоянные и временные комиссии (секции, рабочие группы) для решения поставленных задач.</w:t>
      </w:r>
    </w:p>
    <w:p w:rsidR="003A5D30" w:rsidRDefault="003A5D30">
      <w:pPr>
        <w:pStyle w:val="ConsPlusNormal"/>
        <w:spacing w:before="220"/>
        <w:ind w:firstLine="540"/>
        <w:jc w:val="both"/>
      </w:pPr>
      <w:r>
        <w:t>3.3. Приглашает на заседания Совета представителей законодательных (представительных) и (или) исполнительных органов государственной власти Ханты-Мансийского автономного округа - Югры, территориальных органов федеральных органов исполнительной власти по Ханты-Мансийскому автономному округу - Югре, представителей деловых кругов, общественных объединений предпринимателей и средств массовой информации.</w:t>
      </w:r>
    </w:p>
    <w:p w:rsidR="003A5D30" w:rsidRDefault="003A5D30">
      <w:pPr>
        <w:pStyle w:val="ConsPlusNormal"/>
        <w:spacing w:before="220"/>
        <w:ind w:firstLine="540"/>
        <w:jc w:val="both"/>
      </w:pPr>
      <w:r>
        <w:t>3.4. Запрашивает в установленном порядке от законодательных (представительных) и (или) исполнительных органов государственной власти автономного округа, а также субъектов малого и среднего предпринимательства информацию, необходимую для выполнения задач, возложенных настоящим Положением на Совет.</w:t>
      </w:r>
    </w:p>
    <w:p w:rsidR="003A5D30" w:rsidRDefault="003A5D30">
      <w:pPr>
        <w:pStyle w:val="ConsPlusNormal"/>
        <w:spacing w:before="220"/>
        <w:ind w:firstLine="540"/>
        <w:jc w:val="both"/>
      </w:pPr>
      <w:r>
        <w:t>3.5. Осуществляет иные функции в соответствии с законодательством.</w:t>
      </w:r>
    </w:p>
    <w:p w:rsidR="003A5D30" w:rsidRDefault="003A5D30">
      <w:pPr>
        <w:pStyle w:val="ConsPlusNormal"/>
        <w:ind w:firstLine="540"/>
        <w:jc w:val="both"/>
      </w:pPr>
    </w:p>
    <w:p w:rsidR="003A5D30" w:rsidRDefault="003A5D30">
      <w:pPr>
        <w:pStyle w:val="ConsPlusNormal"/>
        <w:jc w:val="center"/>
        <w:outlineLvl w:val="1"/>
      </w:pPr>
      <w:r>
        <w:t>IV. Порядок формирования и организация деятельности Совета</w:t>
      </w:r>
    </w:p>
    <w:p w:rsidR="003A5D30" w:rsidRDefault="003A5D30">
      <w:pPr>
        <w:pStyle w:val="ConsPlusNormal"/>
        <w:ind w:firstLine="540"/>
        <w:jc w:val="both"/>
      </w:pPr>
    </w:p>
    <w:p w:rsidR="003A5D30" w:rsidRDefault="003A5D30">
      <w:pPr>
        <w:pStyle w:val="ConsPlusNormal"/>
        <w:ind w:firstLine="540"/>
        <w:jc w:val="both"/>
      </w:pPr>
      <w:r>
        <w:t>4.1. В состав Совета входят представители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(по согласованию), организаций, выражающих интересы субъектов малого и среднего предпринимательства в Ханты-Мансийском автономном округе - Югре (по согласованию), кредитных организаций (по согласованию), субъекты малого и среднего предпринимательства, осуществляющие деятельность в автономном округе (по согласованию).</w:t>
      </w:r>
    </w:p>
    <w:p w:rsidR="003A5D30" w:rsidRDefault="003A5D30">
      <w:pPr>
        <w:pStyle w:val="ConsPlusNormal"/>
        <w:jc w:val="both"/>
      </w:pPr>
      <w:r>
        <w:t xml:space="preserve">(в ред. </w:t>
      </w:r>
      <w:hyperlink r:id="rId27"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В состав Совета также могут входить представители территориальных органов федеральных органов исполнительной власти по Ханты-Мансийскому автономному округу - Югре (по согласованию).</w:t>
      </w:r>
    </w:p>
    <w:p w:rsidR="003A5D30" w:rsidRDefault="003A5D30">
      <w:pPr>
        <w:pStyle w:val="ConsPlusNormal"/>
        <w:jc w:val="both"/>
      </w:pPr>
      <w:r>
        <w:t xml:space="preserve">(абзац введен </w:t>
      </w:r>
      <w:hyperlink r:id="rId28" w:history="1">
        <w:r>
          <w:rPr>
            <w:color w:val="0000FF"/>
          </w:rPr>
          <w:t>постановлением</w:t>
        </w:r>
      </w:hyperlink>
      <w:r>
        <w:t xml:space="preserve"> Правительства ХМАО - Югры от 25.03.2016 N 85-п)</w:t>
      </w:r>
    </w:p>
    <w:p w:rsidR="003A5D30" w:rsidRDefault="003A5D30">
      <w:pPr>
        <w:pStyle w:val="ConsPlusNormal"/>
        <w:spacing w:before="220"/>
        <w:ind w:firstLine="540"/>
        <w:jc w:val="both"/>
      </w:pPr>
      <w:r>
        <w:t>Доля представителей организаций, выражающих интересы субъектов малого и среднего предпринимательства, не может составлять менее двух третей от общего числа членов Совета.</w:t>
      </w:r>
    </w:p>
    <w:p w:rsidR="003A5D30" w:rsidRDefault="003A5D30">
      <w:pPr>
        <w:pStyle w:val="ConsPlusNormal"/>
        <w:spacing w:before="220"/>
        <w:ind w:firstLine="540"/>
        <w:jc w:val="both"/>
      </w:pPr>
      <w:r>
        <w:t xml:space="preserve">4.2. </w:t>
      </w:r>
      <w:hyperlink w:anchor="P168" w:history="1">
        <w:r>
          <w:rPr>
            <w:color w:val="0000FF"/>
          </w:rPr>
          <w:t>Состав</w:t>
        </w:r>
      </w:hyperlink>
      <w:r>
        <w:t xml:space="preserve"> Совета утверждается постановлением Правительства Ханты-Мансийского автономного округа - Югры на срок не более пяти лет.</w:t>
      </w:r>
    </w:p>
    <w:p w:rsidR="003A5D30" w:rsidRDefault="003A5D30">
      <w:pPr>
        <w:pStyle w:val="ConsPlusNormal"/>
        <w:jc w:val="both"/>
      </w:pPr>
      <w:r>
        <w:lastRenderedPageBreak/>
        <w:t xml:space="preserve">(в ред. </w:t>
      </w:r>
      <w:hyperlink r:id="rId29"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4.3. Работа членов Совета осуществляется на безвозмездной основе, в соответствии с повесткой, утверждаемой его председателем. Повестка заседания Совета формируется по предложениям его членов.</w:t>
      </w:r>
    </w:p>
    <w:p w:rsidR="003A5D30" w:rsidRDefault="003A5D30">
      <w:pPr>
        <w:pStyle w:val="ConsPlusNormal"/>
        <w:spacing w:before="220"/>
        <w:ind w:firstLine="540"/>
        <w:jc w:val="both"/>
      </w:pPr>
      <w:r>
        <w:t>4.4. Члены Совета имеют право:</w:t>
      </w:r>
    </w:p>
    <w:p w:rsidR="003A5D30" w:rsidRDefault="003A5D30">
      <w:pPr>
        <w:pStyle w:val="ConsPlusNormal"/>
        <w:spacing w:before="220"/>
        <w:ind w:firstLine="540"/>
        <w:jc w:val="both"/>
      </w:pPr>
      <w:r>
        <w:t>принимать участие в подготовке, обсуждении и принятии решений по вопросам, рассматриваемым на заседании Совета;</w:t>
      </w:r>
    </w:p>
    <w:p w:rsidR="003A5D30" w:rsidRDefault="003A5D30">
      <w:pPr>
        <w:pStyle w:val="ConsPlusNormal"/>
        <w:spacing w:before="220"/>
        <w:ind w:firstLine="540"/>
        <w:jc w:val="both"/>
      </w:pPr>
      <w:r>
        <w:t>вносить на рассмотрение Совета в соответствии с планом работы вопросы, находящиеся в компетенции Совета;</w:t>
      </w:r>
    </w:p>
    <w:p w:rsidR="003A5D30" w:rsidRDefault="003A5D30">
      <w:pPr>
        <w:pStyle w:val="ConsPlusNormal"/>
        <w:spacing w:before="220"/>
        <w:ind w:firstLine="540"/>
        <w:jc w:val="both"/>
      </w:pPr>
      <w:r>
        <w:t>участвовать в составлении и обсуждении планов работы Совета;</w:t>
      </w:r>
    </w:p>
    <w:p w:rsidR="003A5D30" w:rsidRDefault="003A5D30">
      <w:pPr>
        <w:pStyle w:val="ConsPlusNormal"/>
        <w:spacing w:before="220"/>
        <w:ind w:firstLine="540"/>
        <w:jc w:val="both"/>
      </w:pPr>
      <w:r>
        <w:t>получать необходимую информацию и материалы по вопросам, связанным с работой Совета.</w:t>
      </w:r>
    </w:p>
    <w:p w:rsidR="003A5D30" w:rsidRDefault="003A5D30">
      <w:pPr>
        <w:pStyle w:val="ConsPlusNormal"/>
        <w:spacing w:before="220"/>
        <w:ind w:firstLine="540"/>
        <w:jc w:val="both"/>
      </w:pPr>
      <w:r>
        <w:t>4.5. Работой Совета руководит председатель Совета, а в период его отсутствия и по его поручению - заместитель председателя Совета.</w:t>
      </w:r>
    </w:p>
    <w:p w:rsidR="003A5D30" w:rsidRDefault="003A5D30">
      <w:pPr>
        <w:pStyle w:val="ConsPlusNormal"/>
        <w:jc w:val="both"/>
      </w:pPr>
      <w:r>
        <w:t xml:space="preserve">(п. 4.5 в ред. </w:t>
      </w:r>
      <w:hyperlink r:id="rId30"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4.6. Председатель Совета:</w:t>
      </w:r>
    </w:p>
    <w:p w:rsidR="003A5D30" w:rsidRDefault="003A5D30">
      <w:pPr>
        <w:pStyle w:val="ConsPlusNormal"/>
        <w:spacing w:before="220"/>
        <w:ind w:firstLine="540"/>
        <w:jc w:val="both"/>
      </w:pPr>
      <w:r>
        <w:t>руководит работой Совета;</w:t>
      </w:r>
    </w:p>
    <w:p w:rsidR="003A5D30" w:rsidRDefault="003A5D30">
      <w:pPr>
        <w:pStyle w:val="ConsPlusNormal"/>
        <w:spacing w:before="220"/>
        <w:ind w:firstLine="540"/>
        <w:jc w:val="both"/>
      </w:pPr>
      <w:r>
        <w:t>ведет заседания Совета;</w:t>
      </w:r>
    </w:p>
    <w:p w:rsidR="003A5D30" w:rsidRDefault="003A5D30">
      <w:pPr>
        <w:pStyle w:val="ConsPlusNormal"/>
        <w:spacing w:before="220"/>
        <w:ind w:firstLine="540"/>
        <w:jc w:val="both"/>
      </w:pPr>
      <w:r>
        <w:t>утверждает повестку заседания Совета;</w:t>
      </w:r>
    </w:p>
    <w:p w:rsidR="003A5D30" w:rsidRDefault="003A5D30">
      <w:pPr>
        <w:pStyle w:val="ConsPlusNormal"/>
        <w:spacing w:before="220"/>
        <w:ind w:firstLine="540"/>
        <w:jc w:val="both"/>
      </w:pPr>
      <w:r>
        <w:t>исполняет иные функции в соответствии с законодательством.</w:t>
      </w:r>
    </w:p>
    <w:p w:rsidR="003A5D30" w:rsidRDefault="003A5D30">
      <w:pPr>
        <w:pStyle w:val="ConsPlusNormal"/>
        <w:spacing w:before="220"/>
        <w:ind w:firstLine="540"/>
        <w:jc w:val="both"/>
      </w:pPr>
      <w:r>
        <w:t>4.7. Заместитель председателя Совета:</w:t>
      </w:r>
    </w:p>
    <w:p w:rsidR="003A5D30" w:rsidRDefault="003A5D30">
      <w:pPr>
        <w:pStyle w:val="ConsPlusNormal"/>
        <w:spacing w:before="220"/>
        <w:ind w:firstLine="540"/>
        <w:jc w:val="both"/>
      </w:pPr>
      <w:r>
        <w:t>координирует деятельность комиссий (секций, рабочих групп Совета);</w:t>
      </w:r>
    </w:p>
    <w:p w:rsidR="003A5D30" w:rsidRDefault="003A5D30">
      <w:pPr>
        <w:pStyle w:val="ConsPlusNormal"/>
        <w:spacing w:before="220"/>
        <w:ind w:firstLine="540"/>
        <w:jc w:val="both"/>
      </w:pPr>
      <w:r>
        <w:t>готовит предложения по основным направлениям деятельности Совета;</w:t>
      </w:r>
    </w:p>
    <w:p w:rsidR="003A5D30" w:rsidRDefault="003A5D30">
      <w:pPr>
        <w:pStyle w:val="ConsPlusNormal"/>
        <w:spacing w:before="220"/>
        <w:ind w:firstLine="540"/>
        <w:jc w:val="both"/>
      </w:pPr>
      <w:r>
        <w:t>на основании предложений членов Совета вносит на заседания Совета вопросы изменения состава Совета;</w:t>
      </w:r>
    </w:p>
    <w:p w:rsidR="003A5D30" w:rsidRDefault="003A5D30">
      <w:pPr>
        <w:pStyle w:val="ConsPlusNormal"/>
        <w:spacing w:before="220"/>
        <w:ind w:firstLine="540"/>
        <w:jc w:val="both"/>
      </w:pPr>
      <w:r>
        <w:t>организует взаимодействие Совета с представителями общественных объединений предпринимателей, не вошедших в состав Совета;</w:t>
      </w:r>
    </w:p>
    <w:p w:rsidR="003A5D30" w:rsidRDefault="003A5D30">
      <w:pPr>
        <w:pStyle w:val="ConsPlusNormal"/>
        <w:spacing w:before="220"/>
        <w:ind w:firstLine="540"/>
        <w:jc w:val="both"/>
      </w:pPr>
      <w:r>
        <w:t>представляет Совет во взаимоотношениях с органами государственной власти Ханты-Мансийского автономного округа - Югры;</w:t>
      </w:r>
    </w:p>
    <w:p w:rsidR="003A5D30" w:rsidRDefault="003A5D30">
      <w:pPr>
        <w:pStyle w:val="ConsPlusNormal"/>
        <w:spacing w:before="220"/>
        <w:ind w:firstLine="540"/>
        <w:jc w:val="both"/>
      </w:pPr>
      <w:r>
        <w:t>исполняет иные функции в соответствии с законодательством.</w:t>
      </w:r>
    </w:p>
    <w:p w:rsidR="003A5D30" w:rsidRDefault="003A5D30">
      <w:pPr>
        <w:pStyle w:val="ConsPlusNormal"/>
        <w:jc w:val="both"/>
      </w:pPr>
      <w:r>
        <w:t xml:space="preserve">(п. 4.7 в ред. </w:t>
      </w:r>
      <w:hyperlink r:id="rId31"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4.8. Решения Совета принимаются как на его заседаниях, так и путем заочного голосования (опросным путем).</w:t>
      </w:r>
    </w:p>
    <w:p w:rsidR="003A5D30" w:rsidRDefault="003A5D30">
      <w:pPr>
        <w:pStyle w:val="ConsPlusNormal"/>
        <w:jc w:val="both"/>
      </w:pPr>
      <w:r>
        <w:t xml:space="preserve">(в ред. </w:t>
      </w:r>
      <w:hyperlink r:id="rId32" w:history="1">
        <w:r>
          <w:rPr>
            <w:color w:val="0000FF"/>
          </w:rPr>
          <w:t>постановления</w:t>
        </w:r>
      </w:hyperlink>
      <w:r>
        <w:t xml:space="preserve"> Правительства ХМАО - Югры от 30.12.2016 N 571-п)</w:t>
      </w:r>
    </w:p>
    <w:p w:rsidR="003A5D30" w:rsidRDefault="003A5D30">
      <w:pPr>
        <w:pStyle w:val="ConsPlusNormal"/>
        <w:spacing w:before="220"/>
        <w:ind w:firstLine="540"/>
        <w:jc w:val="both"/>
      </w:pPr>
      <w:r>
        <w:t>Заседания Совета проводятся по мере необходимости, но не реже одного раза в полугодие и считаются правомочными, если на них присутствуют и (или) изложили свое мнение по рассматриваемым вопросам в опросном листе более половины членов Совета.</w:t>
      </w:r>
    </w:p>
    <w:p w:rsidR="003A5D30" w:rsidRDefault="003A5D30">
      <w:pPr>
        <w:pStyle w:val="ConsPlusNormal"/>
        <w:jc w:val="both"/>
      </w:pPr>
      <w:r>
        <w:t xml:space="preserve">(п. 4.8 в ред. </w:t>
      </w:r>
      <w:hyperlink r:id="rId33"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lastRenderedPageBreak/>
        <w:t>4.9. Решения Совет принимает большинством голосов и оформляет протоколом. В случае равенства голосов решающим является голос председательствующего. Протокол заседания Совета ведет секретарь Совета.</w:t>
      </w:r>
    </w:p>
    <w:p w:rsidR="003A5D30" w:rsidRDefault="003A5D30">
      <w:pPr>
        <w:pStyle w:val="ConsPlusNormal"/>
        <w:spacing w:before="220"/>
        <w:ind w:firstLine="540"/>
        <w:jc w:val="both"/>
      </w:pPr>
      <w:r>
        <w:t>Члены Совета принимают личное участие в заседаниях Совета.</w:t>
      </w:r>
    </w:p>
    <w:p w:rsidR="003A5D30" w:rsidRDefault="003A5D30">
      <w:pPr>
        <w:pStyle w:val="ConsPlusNormal"/>
        <w:spacing w:before="220"/>
        <w:ind w:firstLine="540"/>
        <w:jc w:val="both"/>
      </w:pPr>
      <w:r>
        <w:t>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w:t>
      </w:r>
    </w:p>
    <w:p w:rsidR="003A5D30" w:rsidRDefault="003A5D30">
      <w:pPr>
        <w:pStyle w:val="ConsPlusNormal"/>
        <w:spacing w:before="220"/>
        <w:ind w:firstLine="540"/>
        <w:jc w:val="both"/>
      </w:pPr>
      <w:r>
        <w:t>Члены Совета лично отвечают на поставленные в опросном листе вопросы.</w:t>
      </w:r>
    </w:p>
    <w:p w:rsidR="003A5D30" w:rsidRDefault="003A5D30">
      <w:pPr>
        <w:pStyle w:val="ConsPlusNormal"/>
        <w:spacing w:before="220"/>
        <w:ind w:firstLine="540"/>
        <w:jc w:val="both"/>
      </w:pPr>
      <w:r>
        <w:t>Опросный лист, уведомление о проведении Совета, документы, необходимые для рассмотрения вопросов, направляет Департамент экономического развития автономного округа членам Совета любым способом, обеспечивающим их получение (в том числе путем направления по почте, курьерской доставкой, по факсу, электронной почте и др.).</w:t>
      </w:r>
    </w:p>
    <w:p w:rsidR="003A5D30" w:rsidRDefault="003A5D30">
      <w:pPr>
        <w:pStyle w:val="ConsPlusNormal"/>
        <w:spacing w:before="220"/>
        <w:ind w:firstLine="540"/>
        <w:jc w:val="both"/>
      </w:pPr>
      <w:r>
        <w:t xml:space="preserve">Опросный лист Департамент экономического развития автономного округа направляет в соответствии с формой согласно </w:t>
      </w:r>
      <w:hyperlink w:anchor="P129" w:history="1">
        <w:r>
          <w:rPr>
            <w:color w:val="0000FF"/>
          </w:rPr>
          <w:t>таблице</w:t>
        </w:r>
      </w:hyperlink>
      <w:r>
        <w:t>.</w:t>
      </w:r>
    </w:p>
    <w:p w:rsidR="003A5D30" w:rsidRDefault="003A5D30">
      <w:pPr>
        <w:pStyle w:val="ConsPlusNormal"/>
        <w:spacing w:before="220"/>
        <w:ind w:firstLine="540"/>
        <w:jc w:val="both"/>
      </w:pPr>
      <w:r>
        <w:t>Члены Совета направляют заполненные опросные листы в Департамент экономического развития автономного округа не позднее срока, установленного в опросном листе, любым способом, обеспечивающим их получение по указанному в нем адресу.</w:t>
      </w:r>
    </w:p>
    <w:p w:rsidR="003A5D30" w:rsidRDefault="003A5D30">
      <w:pPr>
        <w:pStyle w:val="ConsPlusNormal"/>
        <w:jc w:val="both"/>
      </w:pPr>
      <w:r>
        <w:t xml:space="preserve">(п. 4.9 в ред. </w:t>
      </w:r>
      <w:hyperlink r:id="rId34"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4.10. Протокол подписывает председатель Совета, а при его отсутствии - заместитель председателя Совета.</w:t>
      </w:r>
    </w:p>
    <w:p w:rsidR="003A5D30" w:rsidRDefault="003A5D30">
      <w:pPr>
        <w:pStyle w:val="ConsPlusNormal"/>
        <w:jc w:val="both"/>
      </w:pPr>
      <w:r>
        <w:t xml:space="preserve">(п. 4.10 в ред. </w:t>
      </w:r>
      <w:hyperlink r:id="rId35"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4.11. На основании протокола заседаний Совета готовятся предложения и рекомендации в виде аналитических и информационных материалов.</w:t>
      </w:r>
    </w:p>
    <w:p w:rsidR="003A5D30" w:rsidRDefault="003A5D30">
      <w:pPr>
        <w:pStyle w:val="ConsPlusNormal"/>
        <w:spacing w:before="220"/>
        <w:ind w:firstLine="540"/>
        <w:jc w:val="both"/>
      </w:pPr>
      <w:r>
        <w:t>4.12. Контроль за выполнением решений Совета осуществляет председатель Совета и, по его поручению, заместитель председателя Совета.</w:t>
      </w:r>
    </w:p>
    <w:p w:rsidR="003A5D30" w:rsidRDefault="003A5D30">
      <w:pPr>
        <w:pStyle w:val="ConsPlusNormal"/>
        <w:jc w:val="both"/>
      </w:pPr>
      <w:r>
        <w:t xml:space="preserve">(в ред. </w:t>
      </w:r>
      <w:hyperlink r:id="rId36" w:history="1">
        <w:r>
          <w:rPr>
            <w:color w:val="0000FF"/>
          </w:rPr>
          <w:t>постановления</w:t>
        </w:r>
      </w:hyperlink>
      <w:r>
        <w:t xml:space="preserve"> Правительства ХМАО - Югры от 25.03.2016 N 85-п)</w:t>
      </w:r>
    </w:p>
    <w:p w:rsidR="003A5D30" w:rsidRDefault="003A5D30">
      <w:pPr>
        <w:pStyle w:val="ConsPlusNormal"/>
        <w:spacing w:before="220"/>
        <w:ind w:firstLine="540"/>
        <w:jc w:val="both"/>
      </w:pPr>
      <w:r>
        <w:t>4.13. Итоги исполнения принятых решений рассматриваются на последующих заседаниях Совета и направляются в средства массовой информации для освещения.</w:t>
      </w:r>
    </w:p>
    <w:p w:rsidR="003A5D30" w:rsidRDefault="003A5D30">
      <w:pPr>
        <w:pStyle w:val="ConsPlusNormal"/>
        <w:spacing w:before="220"/>
        <w:ind w:firstLine="540"/>
        <w:jc w:val="both"/>
      </w:pPr>
      <w:r>
        <w:t>4.14. Организационно-техническое обеспечение деятельности Совета осуществляет Департамент экономического развития Ханты-Мансийского автономного округа - Югры.</w:t>
      </w:r>
    </w:p>
    <w:p w:rsidR="003A5D30" w:rsidRDefault="003A5D30">
      <w:pPr>
        <w:pStyle w:val="ConsPlusNormal"/>
        <w:jc w:val="both"/>
      </w:pPr>
      <w:r>
        <w:t xml:space="preserve">(в ред. </w:t>
      </w:r>
      <w:hyperlink r:id="rId37" w:history="1">
        <w:r>
          <w:rPr>
            <w:color w:val="0000FF"/>
          </w:rPr>
          <w:t>постановления</w:t>
        </w:r>
      </w:hyperlink>
      <w:r>
        <w:t xml:space="preserve"> Правительства ХМАО - Югры от 20.12.2010 N 363-п)</w:t>
      </w:r>
    </w:p>
    <w:p w:rsidR="003A5D30" w:rsidRDefault="003A5D30">
      <w:pPr>
        <w:pStyle w:val="ConsPlusNormal"/>
        <w:ind w:firstLine="540"/>
        <w:jc w:val="both"/>
      </w:pPr>
    </w:p>
    <w:p w:rsidR="003A5D30" w:rsidRDefault="003A5D30">
      <w:pPr>
        <w:pStyle w:val="ConsPlusNormal"/>
        <w:jc w:val="right"/>
        <w:outlineLvl w:val="1"/>
      </w:pPr>
      <w:r>
        <w:t>Таблица</w:t>
      </w:r>
    </w:p>
    <w:p w:rsidR="003A5D30" w:rsidRDefault="003A5D30">
      <w:pPr>
        <w:pStyle w:val="ConsPlusNormal"/>
        <w:jc w:val="center"/>
      </w:pPr>
      <w:r>
        <w:t xml:space="preserve">(введен </w:t>
      </w:r>
      <w:hyperlink r:id="rId38" w:history="1">
        <w:r>
          <w:rPr>
            <w:color w:val="0000FF"/>
          </w:rPr>
          <w:t>постановлением</w:t>
        </w:r>
      </w:hyperlink>
      <w:r>
        <w:t xml:space="preserve"> Правительства ХМАО - Югры</w:t>
      </w:r>
    </w:p>
    <w:p w:rsidR="003A5D30" w:rsidRDefault="003A5D30">
      <w:pPr>
        <w:pStyle w:val="ConsPlusNormal"/>
        <w:jc w:val="center"/>
      </w:pPr>
      <w:r>
        <w:t>от 25.03.2016 N 85-п)</w:t>
      </w:r>
    </w:p>
    <w:p w:rsidR="003A5D30" w:rsidRDefault="003A5D30">
      <w:pPr>
        <w:pStyle w:val="ConsPlusNormal"/>
        <w:jc w:val="both"/>
      </w:pPr>
    </w:p>
    <w:p w:rsidR="003A5D30" w:rsidRDefault="003A5D30">
      <w:pPr>
        <w:pStyle w:val="ConsPlusNonformat"/>
        <w:jc w:val="both"/>
      </w:pPr>
      <w:bookmarkStart w:id="2" w:name="P129"/>
      <w:bookmarkEnd w:id="2"/>
      <w:r>
        <w:t xml:space="preserve">                               ОПРОСНЫЙ ЛИСТ</w:t>
      </w:r>
    </w:p>
    <w:p w:rsidR="003A5D30" w:rsidRDefault="003A5D30">
      <w:pPr>
        <w:pStyle w:val="ConsPlusNonformat"/>
        <w:jc w:val="both"/>
      </w:pPr>
      <w:r>
        <w:t xml:space="preserve">         для голосования по вопросам повестки дня заседания Совета</w:t>
      </w:r>
    </w:p>
    <w:p w:rsidR="003A5D30" w:rsidRDefault="003A5D30">
      <w:pPr>
        <w:pStyle w:val="ConsPlusNonformat"/>
        <w:jc w:val="both"/>
      </w:pPr>
      <w:r>
        <w:t xml:space="preserve">             по развитию малого и среднего предпринимательства</w:t>
      </w:r>
    </w:p>
    <w:p w:rsidR="003A5D30" w:rsidRDefault="003A5D30">
      <w:pPr>
        <w:pStyle w:val="ConsPlusNonformat"/>
        <w:jc w:val="both"/>
      </w:pPr>
      <w:r>
        <w:t xml:space="preserve">                в Ханты-Мансийском автономном округе - Югре</w:t>
      </w:r>
    </w:p>
    <w:p w:rsidR="003A5D30" w:rsidRDefault="003A5D30">
      <w:pPr>
        <w:pStyle w:val="ConsPlusNonformat"/>
        <w:jc w:val="both"/>
      </w:pPr>
      <w:r>
        <w:t xml:space="preserve">                       "___" _____________ 20__ года</w:t>
      </w:r>
    </w:p>
    <w:p w:rsidR="003A5D30" w:rsidRDefault="003A5D30">
      <w:pPr>
        <w:pStyle w:val="ConsPlusNonformat"/>
        <w:jc w:val="both"/>
      </w:pPr>
    </w:p>
    <w:p w:rsidR="003A5D30" w:rsidRDefault="003A5D30">
      <w:pPr>
        <w:pStyle w:val="ConsPlusNonformat"/>
        <w:jc w:val="both"/>
      </w:pPr>
      <w:r>
        <w:t>Вопрос:</w:t>
      </w:r>
    </w:p>
    <w:p w:rsidR="003A5D30" w:rsidRDefault="003A5D30">
      <w:pPr>
        <w:pStyle w:val="ConsPlusNonformat"/>
        <w:jc w:val="both"/>
      </w:pPr>
      <w:r>
        <w:t>___________________________________________________________________________</w:t>
      </w:r>
    </w:p>
    <w:p w:rsidR="003A5D30" w:rsidRDefault="003A5D3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948"/>
        <w:gridCol w:w="3061"/>
      </w:tblGrid>
      <w:tr w:rsidR="003A5D30">
        <w:tc>
          <w:tcPr>
            <w:tcW w:w="3061" w:type="dxa"/>
            <w:tcBorders>
              <w:top w:val="single" w:sz="4" w:space="0" w:color="auto"/>
              <w:bottom w:val="single" w:sz="4" w:space="0" w:color="auto"/>
            </w:tcBorders>
          </w:tcPr>
          <w:p w:rsidR="003A5D30" w:rsidRDefault="003A5D30">
            <w:pPr>
              <w:pStyle w:val="ConsPlusNormal"/>
              <w:jc w:val="center"/>
            </w:pPr>
            <w:r>
              <w:lastRenderedPageBreak/>
              <w:t>за</w:t>
            </w:r>
          </w:p>
        </w:tc>
        <w:tc>
          <w:tcPr>
            <w:tcW w:w="2948" w:type="dxa"/>
            <w:tcBorders>
              <w:top w:val="single" w:sz="4" w:space="0" w:color="auto"/>
              <w:bottom w:val="single" w:sz="4" w:space="0" w:color="auto"/>
            </w:tcBorders>
          </w:tcPr>
          <w:p w:rsidR="003A5D30" w:rsidRDefault="003A5D30">
            <w:pPr>
              <w:pStyle w:val="ConsPlusNormal"/>
              <w:jc w:val="center"/>
            </w:pPr>
            <w:r>
              <w:t>против</w:t>
            </w:r>
          </w:p>
        </w:tc>
        <w:tc>
          <w:tcPr>
            <w:tcW w:w="3061" w:type="dxa"/>
            <w:tcBorders>
              <w:top w:val="single" w:sz="4" w:space="0" w:color="auto"/>
              <w:bottom w:val="single" w:sz="4" w:space="0" w:color="auto"/>
            </w:tcBorders>
          </w:tcPr>
          <w:p w:rsidR="003A5D30" w:rsidRDefault="003A5D30">
            <w:pPr>
              <w:pStyle w:val="ConsPlusNormal"/>
              <w:jc w:val="center"/>
            </w:pPr>
            <w:r>
              <w:t>воздержался</w:t>
            </w:r>
          </w:p>
        </w:tc>
      </w:tr>
    </w:tbl>
    <w:p w:rsidR="003A5D30" w:rsidRDefault="003A5D30">
      <w:pPr>
        <w:pStyle w:val="ConsPlusNormal"/>
        <w:jc w:val="both"/>
      </w:pPr>
    </w:p>
    <w:p w:rsidR="003A5D30" w:rsidRDefault="003A5D30">
      <w:pPr>
        <w:pStyle w:val="ConsPlusNonformat"/>
        <w:jc w:val="both"/>
      </w:pPr>
      <w:r>
        <w:t xml:space="preserve">          (оставьте не зачеркнутым Ваш вариант ответа)</w:t>
      </w:r>
    </w:p>
    <w:p w:rsidR="003A5D30" w:rsidRDefault="003A5D30">
      <w:pPr>
        <w:pStyle w:val="ConsPlusNonformat"/>
        <w:jc w:val="both"/>
      </w:pPr>
    </w:p>
    <w:p w:rsidR="003A5D30" w:rsidRDefault="003A5D30">
      <w:pPr>
        <w:pStyle w:val="ConsPlusNonformat"/>
        <w:jc w:val="both"/>
      </w:pPr>
      <w:r>
        <w:t>Заполненный и подписанный опросный лист направляется в оригинале и по факсу</w:t>
      </w:r>
    </w:p>
    <w:p w:rsidR="003A5D30" w:rsidRDefault="003A5D30">
      <w:pPr>
        <w:pStyle w:val="ConsPlusNonformat"/>
        <w:jc w:val="both"/>
      </w:pPr>
      <w:r>
        <w:t>________________________ в срок не позднее _____________________.</w:t>
      </w:r>
    </w:p>
    <w:p w:rsidR="003A5D30" w:rsidRDefault="003A5D30">
      <w:pPr>
        <w:pStyle w:val="ConsPlusNonformat"/>
        <w:jc w:val="both"/>
      </w:pPr>
      <w:r>
        <w:t xml:space="preserve">                                               (дата, время)</w:t>
      </w:r>
    </w:p>
    <w:p w:rsidR="003A5D30" w:rsidRDefault="003A5D30">
      <w:pPr>
        <w:pStyle w:val="ConsPlusNonformat"/>
        <w:jc w:val="both"/>
      </w:pPr>
    </w:p>
    <w:p w:rsidR="003A5D30" w:rsidRDefault="003A5D30">
      <w:pPr>
        <w:pStyle w:val="ConsPlusNonformat"/>
        <w:jc w:val="both"/>
      </w:pPr>
      <w:proofErr w:type="gramStart"/>
      <w:r>
        <w:t>Опросный  лист</w:t>
      </w:r>
      <w:proofErr w:type="gramEnd"/>
      <w:r>
        <w:t>,  поступивший  по истечении указанного срока, не учитывается</w:t>
      </w:r>
    </w:p>
    <w:p w:rsidR="003A5D30" w:rsidRDefault="003A5D30">
      <w:pPr>
        <w:pStyle w:val="ConsPlusNonformat"/>
        <w:jc w:val="both"/>
      </w:pPr>
      <w:r>
        <w:t>при подсчете голосов и подведении итогов голосования.</w:t>
      </w:r>
    </w:p>
    <w:p w:rsidR="003A5D30" w:rsidRDefault="003A5D30">
      <w:pPr>
        <w:pStyle w:val="ConsPlusNonformat"/>
        <w:jc w:val="both"/>
      </w:pPr>
    </w:p>
    <w:p w:rsidR="003A5D30" w:rsidRDefault="003A5D30">
      <w:pPr>
        <w:pStyle w:val="ConsPlusNonformat"/>
        <w:jc w:val="both"/>
      </w:pPr>
      <w:r>
        <w:t>Оригинал опросного листа просьба направить по адресу: _____________________</w:t>
      </w:r>
    </w:p>
    <w:p w:rsidR="003A5D30" w:rsidRDefault="003A5D30">
      <w:pPr>
        <w:pStyle w:val="ConsPlusNonformat"/>
        <w:jc w:val="both"/>
      </w:pPr>
      <w:r>
        <w:t>___________________________________________________________________________</w:t>
      </w:r>
    </w:p>
    <w:p w:rsidR="003A5D30" w:rsidRDefault="003A5D30">
      <w:pPr>
        <w:pStyle w:val="ConsPlusNonformat"/>
        <w:jc w:val="both"/>
      </w:pPr>
      <w:r>
        <w:t>Член совета                                _____________/__________________</w:t>
      </w:r>
    </w:p>
    <w:p w:rsidR="003A5D30" w:rsidRDefault="003A5D30">
      <w:pPr>
        <w:pStyle w:val="ConsPlusNonformat"/>
        <w:jc w:val="both"/>
      </w:pPr>
      <w:r>
        <w:t xml:space="preserve">                                             (</w:t>
      </w:r>
      <w:proofErr w:type="gramStart"/>
      <w:r>
        <w:t xml:space="preserve">подпись)   </w:t>
      </w:r>
      <w:proofErr w:type="gramEnd"/>
      <w:r>
        <w:t xml:space="preserve">     (Ф.И.О.)</w:t>
      </w:r>
    </w:p>
    <w:p w:rsidR="003A5D30" w:rsidRDefault="003A5D30">
      <w:pPr>
        <w:pStyle w:val="ConsPlusNonformat"/>
        <w:jc w:val="both"/>
      </w:pPr>
    </w:p>
    <w:p w:rsidR="003A5D30" w:rsidRDefault="003A5D30">
      <w:pPr>
        <w:pStyle w:val="ConsPlusNonformat"/>
        <w:jc w:val="both"/>
      </w:pPr>
      <w:r>
        <w:t>БЕЗ ПОДПИСИ ЧЛЕНА СОВЕТА ОПРОСНЫЙ ЛИСТ ЯВЛЯЕТСЯ НЕДЕЙСТВИТЕЛЬНЫМ</w:t>
      </w:r>
    </w:p>
    <w:p w:rsidR="003A5D30" w:rsidRDefault="003A5D30">
      <w:pPr>
        <w:pStyle w:val="ConsPlusNormal"/>
        <w:ind w:firstLine="540"/>
        <w:jc w:val="both"/>
      </w:pPr>
    </w:p>
    <w:p w:rsidR="003A5D30" w:rsidRDefault="003A5D30">
      <w:pPr>
        <w:pStyle w:val="ConsPlusNormal"/>
        <w:ind w:firstLine="540"/>
        <w:jc w:val="both"/>
      </w:pPr>
    </w:p>
    <w:p w:rsidR="003A5D30" w:rsidRDefault="003A5D30">
      <w:pPr>
        <w:pStyle w:val="ConsPlusNormal"/>
        <w:ind w:firstLine="540"/>
        <w:jc w:val="both"/>
      </w:pPr>
    </w:p>
    <w:p w:rsidR="003A5D30" w:rsidRDefault="003A5D30">
      <w:pPr>
        <w:pStyle w:val="ConsPlusNormal"/>
        <w:ind w:firstLine="540"/>
        <w:jc w:val="both"/>
      </w:pPr>
    </w:p>
    <w:p w:rsidR="003A5D30" w:rsidRDefault="003A5D30">
      <w:pPr>
        <w:pStyle w:val="ConsPlusNormal"/>
        <w:ind w:firstLine="540"/>
        <w:jc w:val="both"/>
      </w:pPr>
    </w:p>
    <w:p w:rsidR="003A5D30" w:rsidRDefault="003A5D30">
      <w:pPr>
        <w:pStyle w:val="ConsPlusNormal"/>
        <w:jc w:val="right"/>
        <w:outlineLvl w:val="0"/>
      </w:pPr>
      <w:r>
        <w:t>Приложение 2</w:t>
      </w:r>
    </w:p>
    <w:p w:rsidR="003A5D30" w:rsidRDefault="003A5D30">
      <w:pPr>
        <w:pStyle w:val="ConsPlusNormal"/>
        <w:jc w:val="right"/>
      </w:pPr>
      <w:r>
        <w:t>к постановлению Правительства</w:t>
      </w:r>
    </w:p>
    <w:p w:rsidR="003A5D30" w:rsidRDefault="003A5D30">
      <w:pPr>
        <w:pStyle w:val="ConsPlusNormal"/>
        <w:jc w:val="right"/>
      </w:pPr>
      <w:r>
        <w:t>Ханты-Мансийского</w:t>
      </w:r>
    </w:p>
    <w:p w:rsidR="003A5D30" w:rsidRDefault="003A5D30">
      <w:pPr>
        <w:pStyle w:val="ConsPlusNormal"/>
        <w:jc w:val="right"/>
      </w:pPr>
      <w:r>
        <w:t>автономного округа - Югры</w:t>
      </w:r>
    </w:p>
    <w:p w:rsidR="003A5D30" w:rsidRDefault="003A5D30">
      <w:pPr>
        <w:pStyle w:val="ConsPlusNormal"/>
        <w:jc w:val="right"/>
      </w:pPr>
      <w:r>
        <w:t>от 27 декабря 2007 года N 352-п</w:t>
      </w:r>
    </w:p>
    <w:p w:rsidR="003A5D30" w:rsidRDefault="003A5D30">
      <w:pPr>
        <w:pStyle w:val="ConsPlusNormal"/>
        <w:ind w:firstLine="540"/>
        <w:jc w:val="both"/>
      </w:pPr>
    </w:p>
    <w:p w:rsidR="003A5D30" w:rsidRDefault="003A5D30">
      <w:pPr>
        <w:pStyle w:val="ConsPlusTitle"/>
        <w:jc w:val="center"/>
      </w:pPr>
      <w:bookmarkStart w:id="3" w:name="P168"/>
      <w:bookmarkEnd w:id="3"/>
      <w:r>
        <w:t>СОСТАВ</w:t>
      </w:r>
    </w:p>
    <w:p w:rsidR="003A5D30" w:rsidRDefault="003A5D30">
      <w:pPr>
        <w:pStyle w:val="ConsPlusTitle"/>
        <w:jc w:val="center"/>
      </w:pPr>
      <w:r>
        <w:t>СОВЕТА ПО РАЗВИТИЮ МАЛОГО И СРЕДНЕГО ПРЕДПРИНИМАТЕЛЬСТВА</w:t>
      </w:r>
    </w:p>
    <w:p w:rsidR="003A5D30" w:rsidRDefault="003A5D30">
      <w:pPr>
        <w:pStyle w:val="ConsPlusTitle"/>
        <w:jc w:val="center"/>
      </w:pPr>
      <w:r>
        <w:t>В ХАНТЫ-МАНСИЙСКОМ АВТОНОМНОМ ОКРУГЕ - ЮГРЕ</w:t>
      </w:r>
    </w:p>
    <w:p w:rsidR="003A5D30" w:rsidRDefault="003A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5D30">
        <w:trPr>
          <w:jc w:val="center"/>
        </w:trPr>
        <w:tc>
          <w:tcPr>
            <w:tcW w:w="9294" w:type="dxa"/>
            <w:tcBorders>
              <w:top w:val="nil"/>
              <w:left w:val="single" w:sz="24" w:space="0" w:color="CED3F1"/>
              <w:bottom w:val="nil"/>
              <w:right w:val="single" w:sz="24" w:space="0" w:color="F4F3F8"/>
            </w:tcBorders>
            <w:shd w:val="clear" w:color="auto" w:fill="F4F3F8"/>
          </w:tcPr>
          <w:p w:rsidR="003A5D30" w:rsidRDefault="003A5D30">
            <w:pPr>
              <w:pStyle w:val="ConsPlusNormal"/>
              <w:jc w:val="center"/>
            </w:pPr>
            <w:r>
              <w:rPr>
                <w:color w:val="392C69"/>
              </w:rPr>
              <w:t>Список изменяющих документов</w:t>
            </w:r>
          </w:p>
          <w:p w:rsidR="003A5D30" w:rsidRDefault="003A5D30">
            <w:pPr>
              <w:pStyle w:val="ConsPlusNormal"/>
              <w:jc w:val="center"/>
            </w:pPr>
            <w:r>
              <w:rPr>
                <w:color w:val="392C69"/>
              </w:rPr>
              <w:t xml:space="preserve">(в ред. постановлений Правительства ХМАО - Югры от 25.03.2016 </w:t>
            </w:r>
            <w:hyperlink r:id="rId39" w:history="1">
              <w:r>
                <w:rPr>
                  <w:color w:val="0000FF"/>
                </w:rPr>
                <w:t>N 85-п</w:t>
              </w:r>
            </w:hyperlink>
            <w:r>
              <w:rPr>
                <w:color w:val="392C69"/>
              </w:rPr>
              <w:t>,</w:t>
            </w:r>
          </w:p>
          <w:p w:rsidR="003A5D30" w:rsidRDefault="003A5D30">
            <w:pPr>
              <w:pStyle w:val="ConsPlusNormal"/>
              <w:jc w:val="center"/>
            </w:pPr>
            <w:r>
              <w:rPr>
                <w:color w:val="392C69"/>
              </w:rPr>
              <w:t xml:space="preserve">от 03.06.2016 </w:t>
            </w:r>
            <w:hyperlink r:id="rId40" w:history="1">
              <w:r>
                <w:rPr>
                  <w:color w:val="0000FF"/>
                </w:rPr>
                <w:t>N 195-п</w:t>
              </w:r>
            </w:hyperlink>
            <w:r>
              <w:rPr>
                <w:color w:val="392C69"/>
              </w:rPr>
              <w:t xml:space="preserve">, от 30.12.2016 </w:t>
            </w:r>
            <w:hyperlink r:id="rId41" w:history="1">
              <w:r>
                <w:rPr>
                  <w:color w:val="0000FF"/>
                </w:rPr>
                <w:t>N 571-п</w:t>
              </w:r>
            </w:hyperlink>
            <w:r>
              <w:rPr>
                <w:color w:val="392C69"/>
              </w:rPr>
              <w:t>)</w:t>
            </w:r>
          </w:p>
        </w:tc>
      </w:tr>
    </w:tbl>
    <w:p w:rsidR="003A5D30" w:rsidRDefault="003A5D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60"/>
        <w:gridCol w:w="5839"/>
      </w:tblGrid>
      <w:tr w:rsidR="003A5D30">
        <w:tc>
          <w:tcPr>
            <w:tcW w:w="2778" w:type="dxa"/>
            <w:tcBorders>
              <w:top w:val="nil"/>
              <w:left w:val="nil"/>
              <w:bottom w:val="nil"/>
              <w:right w:val="nil"/>
            </w:tcBorders>
          </w:tcPr>
          <w:p w:rsidR="003A5D30" w:rsidRDefault="003A5D30">
            <w:pPr>
              <w:pStyle w:val="ConsPlusNormal"/>
              <w:jc w:val="both"/>
            </w:pPr>
            <w:r>
              <w:t>Комарова</w:t>
            </w:r>
          </w:p>
          <w:p w:rsidR="003A5D30" w:rsidRDefault="003A5D30">
            <w:pPr>
              <w:pStyle w:val="ConsPlusNormal"/>
              <w:jc w:val="both"/>
            </w:pPr>
            <w:r>
              <w:t>Наталья Владимировна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Губернатор Ханты-Мансийского автономного округа - Югры, председатель Совета</w:t>
            </w:r>
          </w:p>
        </w:tc>
      </w:tr>
      <w:tr w:rsidR="003A5D30">
        <w:tc>
          <w:tcPr>
            <w:tcW w:w="2778" w:type="dxa"/>
            <w:tcBorders>
              <w:top w:val="nil"/>
              <w:left w:val="nil"/>
              <w:bottom w:val="nil"/>
              <w:right w:val="nil"/>
            </w:tcBorders>
          </w:tcPr>
          <w:p w:rsidR="003A5D30" w:rsidRDefault="003A5D30">
            <w:pPr>
              <w:pStyle w:val="ConsPlusNormal"/>
            </w:pPr>
            <w:r>
              <w:t>Сидоров</w:t>
            </w:r>
          </w:p>
          <w:p w:rsidR="003A5D30" w:rsidRDefault="003A5D30">
            <w:pPr>
              <w:pStyle w:val="ConsPlusNormal"/>
            </w:pPr>
            <w:r>
              <w:t>Павел Петрович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директор Департамента экономического развития - заместитель Губернатора Ханты-Мансийского автономного округа - Югры, заместитель председателя Совета</w:t>
            </w:r>
          </w:p>
        </w:tc>
      </w:tr>
      <w:tr w:rsidR="003A5D30">
        <w:tc>
          <w:tcPr>
            <w:tcW w:w="2778" w:type="dxa"/>
            <w:tcBorders>
              <w:top w:val="nil"/>
              <w:left w:val="nil"/>
              <w:bottom w:val="nil"/>
              <w:right w:val="nil"/>
            </w:tcBorders>
          </w:tcPr>
          <w:p w:rsidR="003A5D30" w:rsidRDefault="003A5D30">
            <w:pPr>
              <w:pStyle w:val="ConsPlusNormal"/>
            </w:pPr>
            <w:r>
              <w:t>Кашина</w:t>
            </w:r>
          </w:p>
          <w:p w:rsidR="003A5D30" w:rsidRDefault="003A5D30">
            <w:pPr>
              <w:pStyle w:val="ConsPlusNormal"/>
            </w:pPr>
            <w:r>
              <w:t>Ольга Валерьевна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начальник управления развития предпринимательства Департамента экономического развития Ханты-Мансийского автономного округа - Югры, секретарь Совета</w:t>
            </w:r>
          </w:p>
        </w:tc>
      </w:tr>
      <w:tr w:rsidR="003A5D30">
        <w:tc>
          <w:tcPr>
            <w:tcW w:w="2778" w:type="dxa"/>
            <w:tcBorders>
              <w:top w:val="nil"/>
              <w:left w:val="nil"/>
              <w:bottom w:val="nil"/>
              <w:right w:val="nil"/>
            </w:tcBorders>
          </w:tcPr>
          <w:p w:rsidR="003A5D30" w:rsidRDefault="003A5D30">
            <w:pPr>
              <w:pStyle w:val="ConsPlusNormal"/>
            </w:pPr>
            <w:r>
              <w:t>Белов</w:t>
            </w:r>
          </w:p>
          <w:p w:rsidR="003A5D30" w:rsidRDefault="003A5D30">
            <w:pPr>
              <w:pStyle w:val="ConsPlusNormal"/>
            </w:pPr>
            <w:r>
              <w:t>Аркадий Михайлович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генеральный директор некоммерческой организации Фонд "Югорская региональная микрофинансовая организация" (по согласованию)</w:t>
            </w:r>
          </w:p>
        </w:tc>
      </w:tr>
      <w:tr w:rsidR="003A5D30">
        <w:tc>
          <w:tcPr>
            <w:tcW w:w="2778" w:type="dxa"/>
            <w:tcBorders>
              <w:top w:val="nil"/>
              <w:left w:val="nil"/>
              <w:bottom w:val="nil"/>
              <w:right w:val="nil"/>
            </w:tcBorders>
          </w:tcPr>
          <w:p w:rsidR="003A5D30" w:rsidRDefault="003A5D30">
            <w:pPr>
              <w:pStyle w:val="ConsPlusNormal"/>
            </w:pPr>
            <w:r>
              <w:t>Болотов</w:t>
            </w:r>
          </w:p>
          <w:p w:rsidR="003A5D30" w:rsidRDefault="003A5D30">
            <w:pPr>
              <w:pStyle w:val="ConsPlusNormal"/>
            </w:pPr>
            <w:r>
              <w:t>Владимир Николаевич</w:t>
            </w:r>
          </w:p>
        </w:tc>
        <w:tc>
          <w:tcPr>
            <w:tcW w:w="360" w:type="dxa"/>
            <w:tcBorders>
              <w:top w:val="nil"/>
              <w:left w:val="nil"/>
              <w:bottom w:val="nil"/>
              <w:right w:val="nil"/>
            </w:tcBorders>
          </w:tcPr>
          <w:p w:rsidR="003A5D30" w:rsidRDefault="003A5D30">
            <w:pPr>
              <w:pStyle w:val="ConsPlusNormal"/>
            </w:pPr>
            <w:r>
              <w:t>-</w:t>
            </w:r>
          </w:p>
        </w:tc>
        <w:tc>
          <w:tcPr>
            <w:tcW w:w="5839" w:type="dxa"/>
            <w:tcBorders>
              <w:top w:val="nil"/>
              <w:left w:val="nil"/>
              <w:bottom w:val="nil"/>
              <w:right w:val="nil"/>
            </w:tcBorders>
          </w:tcPr>
          <w:p w:rsidR="003A5D30" w:rsidRDefault="003A5D30">
            <w:pPr>
              <w:pStyle w:val="ConsPlusNormal"/>
              <w:jc w:val="both"/>
            </w:pPr>
            <w:r>
              <w:t>председатель Правления Сургутской Торгово-промышленной палаты (по согласованию)</w:t>
            </w:r>
          </w:p>
        </w:tc>
      </w:tr>
      <w:tr w:rsidR="003A5D30">
        <w:tc>
          <w:tcPr>
            <w:tcW w:w="2778" w:type="dxa"/>
            <w:tcBorders>
              <w:top w:val="nil"/>
              <w:left w:val="nil"/>
              <w:bottom w:val="nil"/>
              <w:right w:val="nil"/>
            </w:tcBorders>
          </w:tcPr>
          <w:p w:rsidR="003A5D30" w:rsidRDefault="003A5D30">
            <w:pPr>
              <w:pStyle w:val="ConsPlusNormal"/>
            </w:pPr>
            <w:r>
              <w:t>Бриер</w:t>
            </w:r>
          </w:p>
          <w:p w:rsidR="003A5D30" w:rsidRDefault="003A5D30">
            <w:pPr>
              <w:pStyle w:val="ConsPlusNormal"/>
            </w:pPr>
            <w:r>
              <w:lastRenderedPageBreak/>
              <w:t>Артур Рамизович</w:t>
            </w:r>
          </w:p>
        </w:tc>
        <w:tc>
          <w:tcPr>
            <w:tcW w:w="360" w:type="dxa"/>
            <w:tcBorders>
              <w:top w:val="nil"/>
              <w:left w:val="nil"/>
              <w:bottom w:val="nil"/>
              <w:right w:val="nil"/>
            </w:tcBorders>
          </w:tcPr>
          <w:p w:rsidR="003A5D30" w:rsidRDefault="003A5D30">
            <w:pPr>
              <w:pStyle w:val="ConsPlusNormal"/>
              <w:jc w:val="both"/>
            </w:pPr>
            <w:r>
              <w:lastRenderedPageBreak/>
              <w:t>-</w:t>
            </w:r>
          </w:p>
        </w:tc>
        <w:tc>
          <w:tcPr>
            <w:tcW w:w="5839" w:type="dxa"/>
            <w:tcBorders>
              <w:top w:val="nil"/>
              <w:left w:val="nil"/>
              <w:bottom w:val="nil"/>
              <w:right w:val="nil"/>
            </w:tcBorders>
            <w:vAlign w:val="center"/>
          </w:tcPr>
          <w:p w:rsidR="003A5D30" w:rsidRDefault="003A5D30">
            <w:pPr>
              <w:pStyle w:val="ConsPlusNormal"/>
              <w:jc w:val="both"/>
            </w:pPr>
            <w:r>
              <w:t xml:space="preserve">сопредседатель Ханты-Мансийского окружного </w:t>
            </w:r>
            <w:r>
              <w:lastRenderedPageBreak/>
              <w:t>регионального отделения Общероссийской общественной организации "Деловая Россия" (по согласованию)</w:t>
            </w:r>
          </w:p>
        </w:tc>
      </w:tr>
      <w:tr w:rsidR="003A5D30">
        <w:tc>
          <w:tcPr>
            <w:tcW w:w="2778" w:type="dxa"/>
            <w:tcBorders>
              <w:top w:val="nil"/>
              <w:left w:val="nil"/>
              <w:bottom w:val="nil"/>
              <w:right w:val="nil"/>
            </w:tcBorders>
          </w:tcPr>
          <w:p w:rsidR="003A5D30" w:rsidRDefault="003A5D30">
            <w:pPr>
              <w:pStyle w:val="ConsPlusNormal"/>
            </w:pPr>
            <w:r>
              <w:lastRenderedPageBreak/>
              <w:t>Гайченцева</w:t>
            </w:r>
          </w:p>
          <w:p w:rsidR="003A5D30" w:rsidRDefault="003A5D30">
            <w:pPr>
              <w:pStyle w:val="ConsPlusNormal"/>
            </w:pPr>
            <w:r>
              <w:t>Ирина Александровна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генеральный директор некоммерческой организации Фонд "Центр координации поддержки экспортно-ориентированных субъектов малого и среднего предпринимательства Югры" (по согласованию)</w:t>
            </w:r>
          </w:p>
        </w:tc>
      </w:tr>
      <w:tr w:rsidR="003A5D30">
        <w:tc>
          <w:tcPr>
            <w:tcW w:w="2778" w:type="dxa"/>
            <w:tcBorders>
              <w:top w:val="nil"/>
              <w:left w:val="nil"/>
              <w:bottom w:val="nil"/>
              <w:right w:val="nil"/>
            </w:tcBorders>
          </w:tcPr>
          <w:p w:rsidR="003A5D30" w:rsidRDefault="003A5D30">
            <w:pPr>
              <w:pStyle w:val="ConsPlusNormal"/>
            </w:pPr>
            <w:r>
              <w:t>Глоба</w:t>
            </w:r>
          </w:p>
          <w:p w:rsidR="003A5D30" w:rsidRDefault="003A5D30">
            <w:pPr>
              <w:pStyle w:val="ConsPlusNormal"/>
            </w:pPr>
            <w:r>
              <w:t>Татьяна Викторовна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городской общественной организации содействия развитию предпринимательства в г. Мегионе (по согласованию)</w:t>
            </w:r>
          </w:p>
        </w:tc>
      </w:tr>
      <w:tr w:rsidR="003A5D30">
        <w:tc>
          <w:tcPr>
            <w:tcW w:w="2778" w:type="dxa"/>
            <w:tcBorders>
              <w:top w:val="nil"/>
              <w:left w:val="nil"/>
              <w:bottom w:val="nil"/>
              <w:right w:val="nil"/>
            </w:tcBorders>
          </w:tcPr>
          <w:p w:rsidR="003A5D30" w:rsidRDefault="003A5D30">
            <w:pPr>
              <w:pStyle w:val="ConsPlusNormal"/>
            </w:pPr>
            <w:r>
              <w:t>Евлахов</w:t>
            </w:r>
          </w:p>
          <w:p w:rsidR="003A5D30" w:rsidRDefault="003A5D30">
            <w:pPr>
              <w:pStyle w:val="ConsPlusNormal"/>
            </w:pPr>
            <w:r>
              <w:t>Николай Андреевич</w:t>
            </w:r>
          </w:p>
        </w:tc>
        <w:tc>
          <w:tcPr>
            <w:tcW w:w="360" w:type="dxa"/>
            <w:tcBorders>
              <w:top w:val="nil"/>
              <w:left w:val="nil"/>
              <w:bottom w:val="nil"/>
              <w:right w:val="nil"/>
            </w:tcBorders>
          </w:tcPr>
          <w:p w:rsidR="003A5D30" w:rsidRDefault="003A5D30">
            <w:pPr>
              <w:pStyle w:val="ConsPlusNormal"/>
            </w:pPr>
            <w:r>
              <w:t>-</w:t>
            </w:r>
          </w:p>
        </w:tc>
        <w:tc>
          <w:tcPr>
            <w:tcW w:w="5839" w:type="dxa"/>
            <w:tcBorders>
              <w:top w:val="nil"/>
              <w:left w:val="nil"/>
              <w:bottom w:val="nil"/>
              <w:right w:val="nil"/>
            </w:tcBorders>
          </w:tcPr>
          <w:p w:rsidR="003A5D30" w:rsidRDefault="003A5D30">
            <w:pPr>
              <w:pStyle w:val="ConsPlusNormal"/>
              <w:jc w:val="both"/>
            </w:pPr>
            <w:r>
              <w:t>уполномоченный по защите прав предпринимателей в Ханты-Мансийском автономном округе - Югре (по согласованию)</w:t>
            </w:r>
          </w:p>
        </w:tc>
      </w:tr>
      <w:tr w:rsidR="003A5D30">
        <w:tc>
          <w:tcPr>
            <w:tcW w:w="2778" w:type="dxa"/>
            <w:tcBorders>
              <w:top w:val="nil"/>
              <w:left w:val="nil"/>
              <w:bottom w:val="nil"/>
              <w:right w:val="nil"/>
            </w:tcBorders>
          </w:tcPr>
          <w:p w:rsidR="003A5D30" w:rsidRDefault="003A5D30">
            <w:pPr>
              <w:pStyle w:val="ConsPlusNormal"/>
              <w:jc w:val="both"/>
            </w:pPr>
            <w:r>
              <w:t>Жигулина</w:t>
            </w:r>
          </w:p>
          <w:p w:rsidR="003A5D30" w:rsidRDefault="003A5D30">
            <w:pPr>
              <w:pStyle w:val="ConsPlusNormal"/>
              <w:jc w:val="both"/>
            </w:pPr>
            <w:r>
              <w:t>Татьяна Владимировна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регионального отделения Общероссийской общественной организации "Деловая Россия", член Правления Торгово-промышленной палаты Ханты-Мансийского автономного округа - Югры (по согласованию)</w:t>
            </w:r>
          </w:p>
        </w:tc>
      </w:tr>
      <w:tr w:rsidR="003A5D30">
        <w:tc>
          <w:tcPr>
            <w:tcW w:w="2778" w:type="dxa"/>
            <w:tcBorders>
              <w:top w:val="nil"/>
              <w:left w:val="nil"/>
              <w:bottom w:val="nil"/>
              <w:right w:val="nil"/>
            </w:tcBorders>
          </w:tcPr>
          <w:p w:rsidR="003A5D30" w:rsidRDefault="003A5D30">
            <w:pPr>
              <w:pStyle w:val="ConsPlusNormal"/>
              <w:jc w:val="both"/>
            </w:pPr>
            <w:r>
              <w:t>Зиновьев</w:t>
            </w:r>
          </w:p>
          <w:p w:rsidR="003A5D30" w:rsidRDefault="003A5D30">
            <w:pPr>
              <w:pStyle w:val="ConsPlusNormal"/>
              <w:jc w:val="both"/>
            </w:pPr>
            <w:r>
              <w:t>Владимир Николаевич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руководитель Ханты-Мансийского регионального отделения Общероссийской общественной организации "Опора России" (по согласованию)</w:t>
            </w:r>
          </w:p>
        </w:tc>
      </w:tr>
      <w:tr w:rsidR="003A5D30">
        <w:tc>
          <w:tcPr>
            <w:tcW w:w="2778" w:type="dxa"/>
            <w:tcBorders>
              <w:top w:val="nil"/>
              <w:left w:val="nil"/>
              <w:bottom w:val="nil"/>
              <w:right w:val="nil"/>
            </w:tcBorders>
          </w:tcPr>
          <w:p w:rsidR="003A5D30" w:rsidRDefault="003A5D30">
            <w:pPr>
              <w:pStyle w:val="ConsPlusNormal"/>
              <w:jc w:val="both"/>
            </w:pPr>
            <w:r>
              <w:t>Клыченко</w:t>
            </w:r>
          </w:p>
          <w:p w:rsidR="003A5D30" w:rsidRDefault="003A5D30">
            <w:pPr>
              <w:pStyle w:val="ConsPlusNormal"/>
              <w:jc w:val="both"/>
            </w:pPr>
            <w:r>
              <w:t>Ольга Анатольевна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директор региональной общественной организации "Союз предпринимателей Югры" (по согласованию)</w:t>
            </w:r>
          </w:p>
        </w:tc>
      </w:tr>
      <w:tr w:rsidR="003A5D30">
        <w:tc>
          <w:tcPr>
            <w:tcW w:w="2778" w:type="dxa"/>
            <w:tcBorders>
              <w:top w:val="nil"/>
              <w:left w:val="nil"/>
              <w:bottom w:val="nil"/>
              <w:right w:val="nil"/>
            </w:tcBorders>
          </w:tcPr>
          <w:p w:rsidR="003A5D30" w:rsidRDefault="003A5D30">
            <w:pPr>
              <w:pStyle w:val="ConsPlusNormal"/>
              <w:jc w:val="both"/>
            </w:pPr>
            <w:r>
              <w:t>Колупаев</w:t>
            </w:r>
          </w:p>
          <w:p w:rsidR="003A5D30" w:rsidRDefault="003A5D30">
            <w:pPr>
              <w:pStyle w:val="ConsPlusNormal"/>
              <w:jc w:val="both"/>
            </w:pPr>
            <w:r>
              <w:t>Роман Геннадьевич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первый заместитель генерального директора некоммерческой организации "Фонд поддержки предпринимательства Ханты-Мансийского автономного округа - Югры", член Правления Торгово-промышленной палаты Ханты-Мансийского автономного округа - Югры (по согласованию)</w:t>
            </w:r>
          </w:p>
        </w:tc>
      </w:tr>
      <w:tr w:rsidR="003A5D30">
        <w:tc>
          <w:tcPr>
            <w:tcW w:w="2778" w:type="dxa"/>
            <w:tcBorders>
              <w:top w:val="nil"/>
              <w:left w:val="nil"/>
              <w:bottom w:val="nil"/>
              <w:right w:val="nil"/>
            </w:tcBorders>
          </w:tcPr>
          <w:p w:rsidR="003A5D30" w:rsidRDefault="003A5D30">
            <w:pPr>
              <w:pStyle w:val="ConsPlusNormal"/>
              <w:jc w:val="both"/>
            </w:pPr>
            <w:r>
              <w:t>Красильников</w:t>
            </w:r>
          </w:p>
          <w:p w:rsidR="003A5D30" w:rsidRDefault="003A5D30">
            <w:pPr>
              <w:pStyle w:val="ConsPlusNormal"/>
              <w:jc w:val="both"/>
            </w:pPr>
            <w:r>
              <w:t>Дмитрий Михайлович</w:t>
            </w:r>
          </w:p>
        </w:tc>
        <w:tc>
          <w:tcPr>
            <w:tcW w:w="360" w:type="dxa"/>
            <w:tcBorders>
              <w:top w:val="nil"/>
              <w:left w:val="nil"/>
              <w:bottom w:val="nil"/>
              <w:right w:val="nil"/>
            </w:tcBorders>
          </w:tcPr>
          <w:p w:rsidR="003A5D30" w:rsidRDefault="003A5D30">
            <w:pPr>
              <w:pStyle w:val="ConsPlusNormal"/>
            </w:pPr>
          </w:p>
        </w:tc>
        <w:tc>
          <w:tcPr>
            <w:tcW w:w="5839" w:type="dxa"/>
            <w:tcBorders>
              <w:top w:val="nil"/>
              <w:left w:val="nil"/>
              <w:bottom w:val="nil"/>
              <w:right w:val="nil"/>
            </w:tcBorders>
          </w:tcPr>
          <w:p w:rsidR="003A5D30" w:rsidRDefault="003A5D30">
            <w:pPr>
              <w:pStyle w:val="ConsPlusNormal"/>
              <w:jc w:val="both"/>
            </w:pPr>
            <w:r>
              <w:t>член регионального отделения Общероссийской общественной организации "Деловая Россия", генеральный директор ОАО "Сургутнефтеавтоматика" (по согласованию)</w:t>
            </w:r>
          </w:p>
        </w:tc>
      </w:tr>
      <w:tr w:rsidR="003A5D30">
        <w:tc>
          <w:tcPr>
            <w:tcW w:w="2778" w:type="dxa"/>
            <w:tcBorders>
              <w:top w:val="nil"/>
              <w:left w:val="nil"/>
              <w:bottom w:val="nil"/>
              <w:right w:val="nil"/>
            </w:tcBorders>
          </w:tcPr>
          <w:p w:rsidR="003A5D30" w:rsidRDefault="003A5D30">
            <w:pPr>
              <w:pStyle w:val="ConsPlusNormal"/>
              <w:jc w:val="both"/>
            </w:pPr>
            <w:r>
              <w:t>Криштанович</w:t>
            </w:r>
          </w:p>
          <w:p w:rsidR="003A5D30" w:rsidRDefault="003A5D30">
            <w:pPr>
              <w:pStyle w:val="ConsPlusNormal"/>
              <w:jc w:val="both"/>
            </w:pPr>
            <w:r>
              <w:t>Тарас Михайлович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Ассоциации негосударственных дошкольно-образовательных учреждений и центров времяпрепровождения детей Ханты-Мансийского автономного округа - Югры (по согласованию)</w:t>
            </w:r>
          </w:p>
        </w:tc>
      </w:tr>
      <w:tr w:rsidR="003A5D30">
        <w:tc>
          <w:tcPr>
            <w:tcW w:w="2778" w:type="dxa"/>
            <w:tcBorders>
              <w:top w:val="nil"/>
              <w:left w:val="nil"/>
              <w:bottom w:val="nil"/>
              <w:right w:val="nil"/>
            </w:tcBorders>
          </w:tcPr>
          <w:p w:rsidR="003A5D30" w:rsidRDefault="003A5D30">
            <w:pPr>
              <w:pStyle w:val="ConsPlusNormal"/>
            </w:pPr>
            <w:r>
              <w:t>Лариков</w:t>
            </w:r>
          </w:p>
          <w:p w:rsidR="003A5D30" w:rsidRDefault="003A5D30">
            <w:pPr>
              <w:pStyle w:val="ConsPlusNormal"/>
            </w:pPr>
            <w:r>
              <w:t>Павел Анатольевич</w:t>
            </w:r>
          </w:p>
        </w:tc>
        <w:tc>
          <w:tcPr>
            <w:tcW w:w="360" w:type="dxa"/>
            <w:tcBorders>
              <w:top w:val="nil"/>
              <w:left w:val="nil"/>
              <w:bottom w:val="nil"/>
              <w:right w:val="nil"/>
            </w:tcBorders>
          </w:tcPr>
          <w:p w:rsidR="003A5D30" w:rsidRDefault="003A5D30">
            <w:pPr>
              <w:pStyle w:val="ConsPlusNormal"/>
            </w:pPr>
            <w:r>
              <w:t>-</w:t>
            </w:r>
          </w:p>
        </w:tc>
        <w:tc>
          <w:tcPr>
            <w:tcW w:w="5839" w:type="dxa"/>
            <w:tcBorders>
              <w:top w:val="nil"/>
              <w:left w:val="nil"/>
              <w:bottom w:val="nil"/>
              <w:right w:val="nil"/>
            </w:tcBorders>
          </w:tcPr>
          <w:p w:rsidR="003A5D30" w:rsidRDefault="003A5D30">
            <w:pPr>
              <w:pStyle w:val="ConsPlusNormal"/>
              <w:jc w:val="both"/>
            </w:pPr>
            <w:r>
              <w:t>председатель Совета Нижневартовской Торгово-промышленной палаты (по согласованию)</w:t>
            </w:r>
          </w:p>
        </w:tc>
      </w:tr>
      <w:tr w:rsidR="003A5D30">
        <w:tc>
          <w:tcPr>
            <w:tcW w:w="2778" w:type="dxa"/>
            <w:tcBorders>
              <w:top w:val="nil"/>
              <w:left w:val="nil"/>
              <w:bottom w:val="nil"/>
              <w:right w:val="nil"/>
            </w:tcBorders>
          </w:tcPr>
          <w:p w:rsidR="003A5D30" w:rsidRDefault="003A5D30">
            <w:pPr>
              <w:pStyle w:val="ConsPlusNormal"/>
            </w:pPr>
            <w:r>
              <w:t>Мызгин</w:t>
            </w:r>
          </w:p>
          <w:p w:rsidR="003A5D30" w:rsidRDefault="003A5D30">
            <w:pPr>
              <w:pStyle w:val="ConsPlusNormal"/>
            </w:pPr>
            <w:r>
              <w:t>Олег Федорович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управляющий филиалом "Газпромбанк" (Акционерное общество) в г. Сургуте (по согласованию)</w:t>
            </w:r>
          </w:p>
        </w:tc>
      </w:tr>
      <w:tr w:rsidR="003A5D30">
        <w:tc>
          <w:tcPr>
            <w:tcW w:w="2778" w:type="dxa"/>
            <w:tcBorders>
              <w:top w:val="nil"/>
              <w:left w:val="nil"/>
              <w:bottom w:val="nil"/>
              <w:right w:val="nil"/>
            </w:tcBorders>
          </w:tcPr>
          <w:p w:rsidR="003A5D30" w:rsidRDefault="003A5D30">
            <w:pPr>
              <w:pStyle w:val="ConsPlusNormal"/>
            </w:pPr>
            <w:r>
              <w:t>Осадчук</w:t>
            </w:r>
          </w:p>
          <w:p w:rsidR="003A5D30" w:rsidRDefault="003A5D30">
            <w:pPr>
              <w:pStyle w:val="ConsPlusNormal"/>
              <w:jc w:val="both"/>
            </w:pPr>
            <w:r>
              <w:t>Андрей Михайлович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член Няганской торгово-промышленной палаты (по согласованию)</w:t>
            </w:r>
          </w:p>
        </w:tc>
      </w:tr>
      <w:tr w:rsidR="003A5D30">
        <w:tc>
          <w:tcPr>
            <w:tcW w:w="2778" w:type="dxa"/>
            <w:tcBorders>
              <w:top w:val="nil"/>
              <w:left w:val="nil"/>
              <w:bottom w:val="nil"/>
              <w:right w:val="nil"/>
            </w:tcBorders>
          </w:tcPr>
          <w:p w:rsidR="003A5D30" w:rsidRDefault="003A5D30">
            <w:pPr>
              <w:pStyle w:val="ConsPlusNormal"/>
              <w:jc w:val="both"/>
            </w:pPr>
            <w:r>
              <w:t>Сазонов</w:t>
            </w:r>
          </w:p>
          <w:p w:rsidR="003A5D30" w:rsidRDefault="003A5D30">
            <w:pPr>
              <w:pStyle w:val="ConsPlusNormal"/>
              <w:jc w:val="both"/>
            </w:pPr>
            <w:r>
              <w:t>Олег Петрович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местного отделения Общероссийской общественной организации "Содружество бизнесменов" (по согласованию)</w:t>
            </w:r>
          </w:p>
        </w:tc>
      </w:tr>
      <w:tr w:rsidR="003A5D30">
        <w:tc>
          <w:tcPr>
            <w:tcW w:w="2778" w:type="dxa"/>
            <w:tcBorders>
              <w:top w:val="nil"/>
              <w:left w:val="nil"/>
              <w:bottom w:val="nil"/>
              <w:right w:val="nil"/>
            </w:tcBorders>
          </w:tcPr>
          <w:p w:rsidR="003A5D30" w:rsidRDefault="003A5D30">
            <w:pPr>
              <w:pStyle w:val="ConsPlusNormal"/>
              <w:jc w:val="both"/>
            </w:pPr>
            <w:r>
              <w:lastRenderedPageBreak/>
              <w:t>Сергин</w:t>
            </w:r>
          </w:p>
          <w:p w:rsidR="003A5D30" w:rsidRDefault="003A5D30">
            <w:pPr>
              <w:pStyle w:val="ConsPlusNormal"/>
              <w:jc w:val="both"/>
            </w:pPr>
            <w:r>
              <w:t>Риф Аширович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президент общественной организации Нижневартовского района "Ассоциация развития и поддержки малого и среднего бизнеса" (по согласованию)</w:t>
            </w:r>
          </w:p>
        </w:tc>
      </w:tr>
      <w:tr w:rsidR="003A5D30">
        <w:tc>
          <w:tcPr>
            <w:tcW w:w="2778" w:type="dxa"/>
            <w:tcBorders>
              <w:top w:val="nil"/>
              <w:left w:val="nil"/>
              <w:bottom w:val="nil"/>
              <w:right w:val="nil"/>
            </w:tcBorders>
          </w:tcPr>
          <w:p w:rsidR="003A5D30" w:rsidRDefault="003A5D30">
            <w:pPr>
              <w:pStyle w:val="ConsPlusNormal"/>
              <w:jc w:val="both"/>
            </w:pPr>
            <w:r>
              <w:t>Сидорова</w:t>
            </w:r>
          </w:p>
          <w:p w:rsidR="003A5D30" w:rsidRDefault="003A5D30">
            <w:pPr>
              <w:pStyle w:val="ConsPlusNormal"/>
              <w:jc w:val="both"/>
            </w:pPr>
            <w:r>
              <w:t>Ольга Андреевна</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Комиссии по экономическому развитию, поддержке предпринимательства и социальной ответственности бизнеса Общественной палаты Ханты-Мансийского автономного округа - Югры, региональный представитель Фонда региональных социальных программ "Наше будущее" (по согласованию)</w:t>
            </w:r>
          </w:p>
        </w:tc>
      </w:tr>
      <w:tr w:rsidR="003A5D30">
        <w:tc>
          <w:tcPr>
            <w:tcW w:w="2778" w:type="dxa"/>
            <w:tcBorders>
              <w:top w:val="nil"/>
              <w:left w:val="nil"/>
              <w:bottom w:val="nil"/>
              <w:right w:val="nil"/>
            </w:tcBorders>
          </w:tcPr>
          <w:p w:rsidR="003A5D30" w:rsidRDefault="003A5D30">
            <w:pPr>
              <w:pStyle w:val="ConsPlusNormal"/>
              <w:jc w:val="both"/>
            </w:pPr>
            <w:r>
              <w:t>Соловьев</w:t>
            </w:r>
          </w:p>
          <w:p w:rsidR="003A5D30" w:rsidRDefault="003A5D30">
            <w:pPr>
              <w:pStyle w:val="ConsPlusNormal"/>
              <w:jc w:val="both"/>
            </w:pPr>
            <w:r>
              <w:t>Вячеслав Анатольевич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сопредседатель Ханты-Мансийского окружного регионального отделения Общероссийской общественной организации "Деловая Россия" (по согласованию)</w:t>
            </w:r>
          </w:p>
        </w:tc>
      </w:tr>
      <w:tr w:rsidR="003A5D30">
        <w:tc>
          <w:tcPr>
            <w:tcW w:w="2778" w:type="dxa"/>
            <w:tcBorders>
              <w:top w:val="nil"/>
              <w:left w:val="nil"/>
              <w:bottom w:val="nil"/>
              <w:right w:val="nil"/>
            </w:tcBorders>
          </w:tcPr>
          <w:p w:rsidR="003A5D30" w:rsidRDefault="003A5D30">
            <w:pPr>
              <w:pStyle w:val="ConsPlusNormal"/>
            </w:pPr>
            <w:r>
              <w:t>Солоп</w:t>
            </w:r>
          </w:p>
          <w:p w:rsidR="003A5D30" w:rsidRDefault="003A5D30">
            <w:pPr>
              <w:pStyle w:val="ConsPlusNormal"/>
            </w:pPr>
            <w:r>
              <w:t>Александр Сергеевич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управляющий Ханты-Мансийским отделением открытого акционерного общества "Сбербанк России" (по согласованию)</w:t>
            </w:r>
          </w:p>
        </w:tc>
      </w:tr>
      <w:tr w:rsidR="003A5D30">
        <w:tc>
          <w:tcPr>
            <w:tcW w:w="2778" w:type="dxa"/>
            <w:tcBorders>
              <w:top w:val="nil"/>
              <w:left w:val="nil"/>
              <w:bottom w:val="nil"/>
              <w:right w:val="nil"/>
            </w:tcBorders>
          </w:tcPr>
          <w:p w:rsidR="003A5D30" w:rsidRDefault="003A5D30">
            <w:pPr>
              <w:pStyle w:val="ConsPlusNormal"/>
              <w:jc w:val="both"/>
            </w:pPr>
            <w:r>
              <w:t>Суворов</w:t>
            </w:r>
          </w:p>
          <w:p w:rsidR="003A5D30" w:rsidRDefault="003A5D30">
            <w:pPr>
              <w:pStyle w:val="ConsPlusNormal"/>
              <w:jc w:val="both"/>
            </w:pPr>
            <w:r>
              <w:t>Петр Николаевич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общественный представитель автономной некоммерческой организации "Агентство стратегических инициатив по продвижению новых проектов" в Ханты-Мансийском автономном округе - Югре (по согласованию)</w:t>
            </w:r>
          </w:p>
        </w:tc>
      </w:tr>
      <w:tr w:rsidR="003A5D30">
        <w:tc>
          <w:tcPr>
            <w:tcW w:w="2778" w:type="dxa"/>
            <w:tcBorders>
              <w:top w:val="nil"/>
              <w:left w:val="nil"/>
              <w:bottom w:val="nil"/>
              <w:right w:val="nil"/>
            </w:tcBorders>
          </w:tcPr>
          <w:p w:rsidR="003A5D30" w:rsidRDefault="003A5D30">
            <w:pPr>
              <w:pStyle w:val="ConsPlusNormal"/>
              <w:jc w:val="both"/>
            </w:pPr>
            <w:r>
              <w:t>Фалевич</w:t>
            </w:r>
          </w:p>
          <w:p w:rsidR="003A5D30" w:rsidRDefault="003A5D30">
            <w:pPr>
              <w:pStyle w:val="ConsPlusNormal"/>
              <w:jc w:val="both"/>
            </w:pPr>
            <w:r>
              <w:t>Алексей Николаевич</w:t>
            </w:r>
          </w:p>
        </w:tc>
        <w:tc>
          <w:tcPr>
            <w:tcW w:w="360" w:type="dxa"/>
            <w:tcBorders>
              <w:top w:val="nil"/>
              <w:left w:val="nil"/>
              <w:bottom w:val="nil"/>
              <w:right w:val="nil"/>
            </w:tcBorders>
          </w:tcPr>
          <w:p w:rsidR="003A5D30" w:rsidRDefault="003A5D30">
            <w:pPr>
              <w:pStyle w:val="ConsPlusNormal"/>
              <w:jc w:val="both"/>
            </w:pPr>
            <w:r>
              <w:t>-</w:t>
            </w:r>
          </w:p>
        </w:tc>
        <w:tc>
          <w:tcPr>
            <w:tcW w:w="5839" w:type="dxa"/>
            <w:tcBorders>
              <w:top w:val="nil"/>
              <w:left w:val="nil"/>
              <w:bottom w:val="nil"/>
              <w:right w:val="nil"/>
            </w:tcBorders>
          </w:tcPr>
          <w:p w:rsidR="003A5D30" w:rsidRDefault="003A5D30">
            <w:pPr>
              <w:pStyle w:val="ConsPlusNormal"/>
              <w:jc w:val="both"/>
            </w:pPr>
            <w:r>
              <w:t>председатель региональной общественной организации "Объединение предпринимателей Ханты-Мансийского автономного округа - Югры" (по согласованию)</w:t>
            </w:r>
          </w:p>
        </w:tc>
      </w:tr>
      <w:tr w:rsidR="003A5D30">
        <w:tc>
          <w:tcPr>
            <w:tcW w:w="2778" w:type="dxa"/>
            <w:tcBorders>
              <w:top w:val="nil"/>
              <w:left w:val="nil"/>
              <w:bottom w:val="nil"/>
              <w:right w:val="nil"/>
            </w:tcBorders>
          </w:tcPr>
          <w:p w:rsidR="003A5D30" w:rsidRDefault="003A5D30">
            <w:pPr>
              <w:pStyle w:val="ConsPlusNormal"/>
            </w:pPr>
            <w:r>
              <w:t>Чертов</w:t>
            </w:r>
          </w:p>
          <w:p w:rsidR="003A5D30" w:rsidRDefault="003A5D30">
            <w:pPr>
              <w:pStyle w:val="ConsPlusNormal"/>
            </w:pPr>
            <w:r>
              <w:t>Игорь Сергеевич</w:t>
            </w:r>
          </w:p>
        </w:tc>
        <w:tc>
          <w:tcPr>
            <w:tcW w:w="360" w:type="dxa"/>
            <w:tcBorders>
              <w:top w:val="nil"/>
              <w:left w:val="nil"/>
              <w:bottom w:val="nil"/>
              <w:right w:val="nil"/>
            </w:tcBorders>
          </w:tcPr>
          <w:p w:rsidR="003A5D30" w:rsidRDefault="003A5D30">
            <w:pPr>
              <w:pStyle w:val="ConsPlusNormal"/>
            </w:pPr>
            <w:r>
              <w:t>-</w:t>
            </w:r>
          </w:p>
        </w:tc>
        <w:tc>
          <w:tcPr>
            <w:tcW w:w="5839" w:type="dxa"/>
            <w:tcBorders>
              <w:top w:val="nil"/>
              <w:left w:val="nil"/>
              <w:bottom w:val="nil"/>
              <w:right w:val="nil"/>
            </w:tcBorders>
          </w:tcPr>
          <w:p w:rsidR="003A5D30" w:rsidRDefault="003A5D30">
            <w:pPr>
              <w:pStyle w:val="ConsPlusNormal"/>
              <w:jc w:val="both"/>
            </w:pPr>
            <w:r>
              <w:t>президент, председатель Правления Союза Торгово-промышленной палаты Ханты-Мансийского автономного округа - Югры (по согласованию)</w:t>
            </w:r>
          </w:p>
        </w:tc>
      </w:tr>
      <w:tr w:rsidR="003A5D30">
        <w:tc>
          <w:tcPr>
            <w:tcW w:w="2778" w:type="dxa"/>
            <w:tcBorders>
              <w:top w:val="nil"/>
              <w:left w:val="nil"/>
              <w:bottom w:val="nil"/>
              <w:right w:val="nil"/>
            </w:tcBorders>
          </w:tcPr>
          <w:p w:rsidR="003A5D30" w:rsidRDefault="003A5D30">
            <w:pPr>
              <w:pStyle w:val="ConsPlusNormal"/>
              <w:jc w:val="both"/>
            </w:pPr>
            <w:r>
              <w:t>Шиян</w:t>
            </w:r>
          </w:p>
          <w:p w:rsidR="003A5D30" w:rsidRDefault="003A5D30">
            <w:pPr>
              <w:pStyle w:val="ConsPlusNormal"/>
              <w:jc w:val="both"/>
            </w:pPr>
            <w:r>
              <w:t>Олег Миронович</w:t>
            </w:r>
          </w:p>
        </w:tc>
        <w:tc>
          <w:tcPr>
            <w:tcW w:w="360" w:type="dxa"/>
            <w:tcBorders>
              <w:top w:val="nil"/>
              <w:left w:val="nil"/>
              <w:bottom w:val="nil"/>
              <w:right w:val="nil"/>
            </w:tcBorders>
          </w:tcPr>
          <w:p w:rsidR="003A5D30" w:rsidRDefault="003A5D30">
            <w:pPr>
              <w:pStyle w:val="ConsPlusNormal"/>
            </w:pPr>
          </w:p>
        </w:tc>
        <w:tc>
          <w:tcPr>
            <w:tcW w:w="5839" w:type="dxa"/>
            <w:tcBorders>
              <w:top w:val="nil"/>
              <w:left w:val="nil"/>
              <w:bottom w:val="nil"/>
              <w:right w:val="nil"/>
            </w:tcBorders>
          </w:tcPr>
          <w:p w:rsidR="003A5D30" w:rsidRDefault="003A5D30">
            <w:pPr>
              <w:pStyle w:val="ConsPlusNormal"/>
              <w:jc w:val="both"/>
            </w:pPr>
            <w:r>
              <w:t>директор Ассоциации "Региональный центр общественного контроля в сфере ЖКХ Югры" (по согласованию)</w:t>
            </w:r>
          </w:p>
        </w:tc>
      </w:tr>
    </w:tbl>
    <w:p w:rsidR="003A5D30" w:rsidRDefault="003A5D30">
      <w:pPr>
        <w:pStyle w:val="ConsPlusNormal"/>
        <w:jc w:val="center"/>
      </w:pPr>
    </w:p>
    <w:p w:rsidR="003A5D30" w:rsidRDefault="003A5D30">
      <w:pPr>
        <w:pStyle w:val="ConsPlusNormal"/>
        <w:jc w:val="center"/>
      </w:pPr>
    </w:p>
    <w:p w:rsidR="003A5D30" w:rsidRDefault="003A5D30">
      <w:pPr>
        <w:pStyle w:val="ConsPlusNormal"/>
        <w:pBdr>
          <w:top w:val="single" w:sz="6" w:space="0" w:color="auto"/>
        </w:pBdr>
        <w:spacing w:before="100" w:after="100"/>
        <w:jc w:val="both"/>
        <w:rPr>
          <w:sz w:val="2"/>
          <w:szCs w:val="2"/>
        </w:rPr>
      </w:pPr>
    </w:p>
    <w:p w:rsidR="00566D13" w:rsidRDefault="003A5D30">
      <w:bookmarkStart w:id="4" w:name="_GoBack"/>
      <w:bookmarkEnd w:id="4"/>
    </w:p>
    <w:sectPr w:rsidR="00566D13" w:rsidSect="0031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30"/>
    <w:rsid w:val="00143533"/>
    <w:rsid w:val="003A5D30"/>
    <w:rsid w:val="006D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2073-9F2D-4F3A-8461-AB043E95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D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ACDAA21D3F53DF49A2D77F92EB11302F80635CB3DE5C323A500C14CD61046D45EEB54A3E6E34AB28A38AA38FA0BC3DCC5D7EE8F56B83831445CG2y8H" TargetMode="External"/><Relationship Id="rId13" Type="http://schemas.openxmlformats.org/officeDocument/2006/relationships/hyperlink" Target="consultantplus://offline/ref=BF1ACDAA21D3F53DF49A2D77F92EB11302F80635CC3AE2CD2AA65DCB448F1C44D351B443A4AFEF4BB28A38AF36A50ED6CD9DD8E99448B9272D465E2BG0y4H" TargetMode="External"/><Relationship Id="rId18" Type="http://schemas.openxmlformats.org/officeDocument/2006/relationships/hyperlink" Target="consultantplus://offline/ref=BF1ACDAA21D3F53DF49A2D77F92EB11302F80635CB3DE5C323A500C14CD61046D45EEB54A3E6E34AB28A38A838FA0BC3DCC5D7EE8F56B83831445CG2y8H" TargetMode="External"/><Relationship Id="rId26" Type="http://schemas.openxmlformats.org/officeDocument/2006/relationships/hyperlink" Target="consultantplus://offline/ref=BF1ACDAA21D3F53DF49A337AEF42E61C06FB5F3DC66FBC912EAF5599138F40018558BD12F9EBE354B08A3AGAyEH" TargetMode="External"/><Relationship Id="rId39" Type="http://schemas.openxmlformats.org/officeDocument/2006/relationships/hyperlink" Target="consultantplus://offline/ref=BF1ACDAA21D3F53DF49A2D77F92EB11302F80635CC3BE9C725A95DCB448F1C44D351B443A4AFEF4BB28A38AB30A50ED6CD9DD8E99448B9272D465E2BG0y4H" TargetMode="External"/><Relationship Id="rId3" Type="http://schemas.openxmlformats.org/officeDocument/2006/relationships/webSettings" Target="webSettings.xml"/><Relationship Id="rId21" Type="http://schemas.openxmlformats.org/officeDocument/2006/relationships/hyperlink" Target="consultantplus://offline/ref=BF1ACDAA21D3F53DF49A2D77F92EB11302F80635C43BE0C720A500C14CD61046D45EEB54A3E6E34AB28A38A838FA0BC3DCC5D7EE8F56B83831445CG2y8H" TargetMode="External"/><Relationship Id="rId34" Type="http://schemas.openxmlformats.org/officeDocument/2006/relationships/hyperlink" Target="consultantplus://offline/ref=BF1ACDAA21D3F53DF49A2D77F92EB11302F80635CC3BE9C725A95DCB448F1C44D351B443A4AFEF4BB28A38AD35A50ED6CD9DD8E99448B9272D465E2BG0y4H" TargetMode="External"/><Relationship Id="rId42" Type="http://schemas.openxmlformats.org/officeDocument/2006/relationships/fontTable" Target="fontTable.xml"/><Relationship Id="rId7" Type="http://schemas.openxmlformats.org/officeDocument/2006/relationships/hyperlink" Target="consultantplus://offline/ref=BF1ACDAA21D3F53DF49A2D77F92EB11302F80635CB38E2CC22A500C14CD61046D45EEB54A3E6E34AB28A38AA38FA0BC3DCC5D7EE8F56B83831445CG2y8H" TargetMode="External"/><Relationship Id="rId12" Type="http://schemas.openxmlformats.org/officeDocument/2006/relationships/hyperlink" Target="consultantplus://offline/ref=BF1ACDAA21D3F53DF49A2D77F92EB11302F80635CC3BE9C725A95DCB448F1C44D351B443A4AFEF4BB28A38AF36A50ED6CD9DD8E99448B9272D465E2BG0y4H" TargetMode="External"/><Relationship Id="rId17" Type="http://schemas.openxmlformats.org/officeDocument/2006/relationships/hyperlink" Target="consultantplus://offline/ref=BF1ACDAA21D3F53DF49A2D77F92EB11302F80635C43BE0C720A500C14CD61046D45EEB54A3E6E34AB28A38A938FA0BC3DCC5D7EE8F56B83831445CG2y8H" TargetMode="External"/><Relationship Id="rId25" Type="http://schemas.openxmlformats.org/officeDocument/2006/relationships/hyperlink" Target="consultantplus://offline/ref=BF1ACDAA21D3F53DF49A2D77F92EB11302F80635CB3DE5C323A500C14CD61046D45EEB54A3E6E34AB28A39AB38FA0BC3DCC5D7EE8F56B83831445CG2y8H" TargetMode="External"/><Relationship Id="rId33" Type="http://schemas.openxmlformats.org/officeDocument/2006/relationships/hyperlink" Target="consultantplus://offline/ref=BF1ACDAA21D3F53DF49A2D77F92EB11302F80635CC3BE9C725A95DCB448F1C44D351B443A4AFEF4BB28A38AD30A50ED6CD9DD8E99448B9272D465E2BG0y4H" TargetMode="External"/><Relationship Id="rId38" Type="http://schemas.openxmlformats.org/officeDocument/2006/relationships/hyperlink" Target="consultantplus://offline/ref=BF1ACDAA21D3F53DF49A2D77F92EB11302F80635CC3BE9C725A95DCB448F1C44D351B443A4AFEF4BB28A38AC35A50ED6CD9DD8E99448B9272D465E2BG0y4H" TargetMode="External"/><Relationship Id="rId2" Type="http://schemas.openxmlformats.org/officeDocument/2006/relationships/settings" Target="settings.xml"/><Relationship Id="rId16" Type="http://schemas.openxmlformats.org/officeDocument/2006/relationships/hyperlink" Target="consultantplus://offline/ref=BF1ACDAA21D3F53DF49A2D77F92EB11302F80635C531E1C528F80AC915DA1241DB01FC53EAEAE24AB28A30A467FF1ED284CAD0F59157A7243346G5yFH" TargetMode="External"/><Relationship Id="rId20" Type="http://schemas.openxmlformats.org/officeDocument/2006/relationships/hyperlink" Target="consultantplus://offline/ref=BF1ACDAA21D3F53DF49A2D77F92EB11302F80635CB3DE5C323A500C14CD61046D45EEB54A3E6E34AB28A38A638FA0BC3DCC5D7EE8F56B83831445CG2y8H" TargetMode="External"/><Relationship Id="rId29" Type="http://schemas.openxmlformats.org/officeDocument/2006/relationships/hyperlink" Target="consultantplus://offline/ref=BF1ACDAA21D3F53DF49A2D77F92EB11302F80635CC3BE9C725A95DCB448F1C44D351B443A4AFEF4BB28A38AE31A50ED6CD9DD8E99448B9272D465E2BG0y4H" TargetMode="External"/><Relationship Id="rId41" Type="http://schemas.openxmlformats.org/officeDocument/2006/relationships/hyperlink" Target="consultantplus://offline/ref=BF1ACDAA21D3F53DF49A2D77F92EB11302F80635CC3DE4C42AAF5DCB448F1C44D351B443A4AFEF4BB28A38AF36A50ED6CD9DD8E99448B9272D465E2BG0y4H" TargetMode="External"/><Relationship Id="rId1" Type="http://schemas.openxmlformats.org/officeDocument/2006/relationships/styles" Target="styles.xml"/><Relationship Id="rId6" Type="http://schemas.openxmlformats.org/officeDocument/2006/relationships/hyperlink" Target="consultantplus://offline/ref=BF1ACDAA21D3F53DF49A2D77F92EB11302F80635C83BE1C222A500C14CD61046D45EEB54A3E6E34AB28A38AA38FA0BC3DCC5D7EE8F56B83831445CG2y8H" TargetMode="External"/><Relationship Id="rId11" Type="http://schemas.openxmlformats.org/officeDocument/2006/relationships/hyperlink" Target="consultantplus://offline/ref=BF1ACDAA21D3F53DF49A2D77F92EB11302F80635C43BE0C720A500C14CD61046D45EEB54A3E6E34AB28A38AA38FA0BC3DCC5D7EE8F56B83831445CG2y8H" TargetMode="External"/><Relationship Id="rId24" Type="http://schemas.openxmlformats.org/officeDocument/2006/relationships/hyperlink" Target="consultantplus://offline/ref=BF1ACDAA21D3F53DF49A2D77F92EB11302F80635CC3DE4C42AAF5DCB448F1C44D351B443A4AFEF4BB28A38AF36A50ED6CD9DD8E99448B9272D465E2BG0y4H" TargetMode="External"/><Relationship Id="rId32" Type="http://schemas.openxmlformats.org/officeDocument/2006/relationships/hyperlink" Target="consultantplus://offline/ref=BF1ACDAA21D3F53DF49A2D77F92EB11302F80635CC3DE4C42AAF5DCB448F1C44D351B443A4AFEF4BB28A38AF35A50ED6CD9DD8E99448B9272D465E2BG0y4H" TargetMode="External"/><Relationship Id="rId37" Type="http://schemas.openxmlformats.org/officeDocument/2006/relationships/hyperlink" Target="consultantplus://offline/ref=BF1ACDAA21D3F53DF49A2D77F92EB11302F80635CB3DE5C323A500C14CD61046D45EEB54A3E6E34AB28A39AA38FA0BC3DCC5D7EE8F56B83831445CG2y8H" TargetMode="External"/><Relationship Id="rId40" Type="http://schemas.openxmlformats.org/officeDocument/2006/relationships/hyperlink" Target="consultantplus://offline/ref=BF1ACDAA21D3F53DF49A2D77F92EB11302F80635CC3AE2CD2AA65DCB448F1C44D351B443A4AFEF4BB28A38AF36A50ED6CD9DD8E99448B9272D465E2BG0y4H" TargetMode="External"/><Relationship Id="rId5" Type="http://schemas.openxmlformats.org/officeDocument/2006/relationships/hyperlink" Target="consultantplus://offline/ref=BF1ACDAA21D3F53DF49A2D77F92EB11302F80635C930E7C722A500C14CD61046D45EEB54A3E6E34AB28A38AA38FA0BC3DCC5D7EE8F56B83831445CG2y8H" TargetMode="External"/><Relationship Id="rId15" Type="http://schemas.openxmlformats.org/officeDocument/2006/relationships/hyperlink" Target="consultantplus://offline/ref=BF1ACDAA21D3F53DF49A337AEF42E61C03F1583CCD32B69977A3579E1CD045069458BE17E7EAE243B9DE69EB66A3588297C8D4F59356BBG2y7H" TargetMode="External"/><Relationship Id="rId23" Type="http://schemas.openxmlformats.org/officeDocument/2006/relationships/hyperlink" Target="consultantplus://offline/ref=BF1ACDAA21D3F53DF49A2D77F92EB11302F80635CC3BE9C725A95DCB448F1C44D351B443A4AFEF4BB28A38AF36A50ED6CD9DD8E99448B9272D465E2BG0y4H" TargetMode="External"/><Relationship Id="rId28" Type="http://schemas.openxmlformats.org/officeDocument/2006/relationships/hyperlink" Target="consultantplus://offline/ref=BF1ACDAA21D3F53DF49A2D77F92EB11302F80635CC3BE9C725A95DCB448F1C44D351B443A4AFEF4BB28A38AE33A50ED6CD9DD8E99448B9272D465E2BG0y4H" TargetMode="External"/><Relationship Id="rId36" Type="http://schemas.openxmlformats.org/officeDocument/2006/relationships/hyperlink" Target="consultantplus://offline/ref=BF1ACDAA21D3F53DF49A2D77F92EB11302F80635CC3BE9C725A95DCB448F1C44D351B443A4AFEF4BB28A38AC36A50ED6CD9DD8E99448B9272D465E2BG0y4H" TargetMode="External"/><Relationship Id="rId10" Type="http://schemas.openxmlformats.org/officeDocument/2006/relationships/hyperlink" Target="consultantplus://offline/ref=BF1ACDAA21D3F53DF49A2D77F92EB11302F80635CA30E8C524A500C14CD61046D45EEB54A3E6E34AB28A38AA38FA0BC3DCC5D7EE8F56B83831445CG2y8H" TargetMode="External"/><Relationship Id="rId19" Type="http://schemas.openxmlformats.org/officeDocument/2006/relationships/hyperlink" Target="consultantplus://offline/ref=BF1ACDAA21D3F53DF49A2D77F92EB11302F80635CB3DE5C323A500C14CD61046D45EEB54A3E6E34AB28A38A738FA0BC3DCC5D7EE8F56B83831445CG2y8H" TargetMode="External"/><Relationship Id="rId31" Type="http://schemas.openxmlformats.org/officeDocument/2006/relationships/hyperlink" Target="consultantplus://offline/ref=BF1ACDAA21D3F53DF49A2D77F92EB11302F80635CC3BE9C725A95DCB448F1C44D351B443A4AFEF4BB28A38AE36A50ED6CD9DD8E99448B9272D465E2BG0y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1ACDAA21D3F53DF49A2D77F92EB11302F80635CA3AE1C621A500C14CD61046D45EEB54A3E6E34AB28A38AA38FA0BC3DCC5D7EE8F56B83831445CG2y8H" TargetMode="External"/><Relationship Id="rId14" Type="http://schemas.openxmlformats.org/officeDocument/2006/relationships/hyperlink" Target="consultantplus://offline/ref=BF1ACDAA21D3F53DF49A2D77F92EB11302F80635CC3DE4C42AAF5DCB448F1C44D351B443A4AFEF4BB28A38AF36A50ED6CD9DD8E99448B9272D465E2BG0y4H" TargetMode="External"/><Relationship Id="rId22" Type="http://schemas.openxmlformats.org/officeDocument/2006/relationships/hyperlink" Target="consultantplus://offline/ref=BF1ACDAA21D3F53DF49A2D77F92EB11302F80635CB3DE5C323A500C14CD61046D45EEB54A3E6E34AB28A39AD38FA0BC3DCC5D7EE8F56B83831445CG2y8H" TargetMode="External"/><Relationship Id="rId27" Type="http://schemas.openxmlformats.org/officeDocument/2006/relationships/hyperlink" Target="consultantplus://offline/ref=BF1ACDAA21D3F53DF49A2D77F92EB11302F80635CC3BE9C725A95DCB448F1C44D351B443A4AFEF4BB28A38AF3BA50ED6CD9DD8E99448B9272D465E2BG0y4H" TargetMode="External"/><Relationship Id="rId30" Type="http://schemas.openxmlformats.org/officeDocument/2006/relationships/hyperlink" Target="consultantplus://offline/ref=BF1ACDAA21D3F53DF49A2D77F92EB11302F80635CC3BE9C725A95DCB448F1C44D351B443A4AFEF4BB28A38AE30A50ED6CD9DD8E99448B9272D465E2BG0y4H" TargetMode="External"/><Relationship Id="rId35" Type="http://schemas.openxmlformats.org/officeDocument/2006/relationships/hyperlink" Target="consultantplus://offline/ref=BF1ACDAA21D3F53DF49A2D77F92EB11302F80635CC3BE9C725A95DCB448F1C44D351B443A4AFEF4BB28A38AC30A50ED6CD9DD8E99448B9272D465E2BG0y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2021-01-25T07:50:00Z</dcterms:created>
  <dcterms:modified xsi:type="dcterms:W3CDTF">2021-01-25T07:50:00Z</dcterms:modified>
</cp:coreProperties>
</file>